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D0C" w:rsidRDefault="00454D0C">
      <w:pPr>
        <w:pStyle w:val="PlainText"/>
        <w:jc w:val="center"/>
        <w:rPr>
          <w:rFonts w:ascii="Arial Black" w:hAnsi="Arial Black"/>
          <w:sz w:val="32"/>
        </w:rPr>
      </w:pPr>
      <w:r>
        <w:rPr>
          <w:rFonts w:ascii="Arial Black" w:hAnsi="Arial Black"/>
          <w:sz w:val="32"/>
        </w:rPr>
        <w:t>WAVELENGTH OF SOUND</w:t>
      </w:r>
      <w:r w:rsidR="0023618E">
        <w:rPr>
          <w:rFonts w:ascii="Arial Black" w:hAnsi="Arial Black"/>
          <w:sz w:val="32"/>
        </w:rPr>
        <w:t xml:space="preserve"> </w:t>
      </w:r>
      <w:r w:rsidR="0023618E">
        <w:rPr>
          <w:rFonts w:ascii="Arial Black" w:hAnsi="Arial Black"/>
          <w:sz w:val="32"/>
        </w:rPr>
        <w:t>LAB</w:t>
      </w:r>
      <w:r w:rsidR="0023618E">
        <w:rPr>
          <w:rFonts w:ascii="Arial Black" w:hAnsi="Arial Black"/>
          <w:sz w:val="32"/>
        </w:rPr>
        <w:t xml:space="preserve"> </w:t>
      </w:r>
      <w:bookmarkStart w:id="0" w:name="_GoBack"/>
      <w:bookmarkEnd w:id="0"/>
      <w:r w:rsidR="0023618E">
        <w:rPr>
          <w:rFonts w:ascii="Arial Black" w:hAnsi="Arial Black"/>
          <w:sz w:val="32"/>
        </w:rPr>
        <w:t xml:space="preserve">(Resonance Tube) </w:t>
      </w:r>
    </w:p>
    <w:p w:rsidR="00454D0C" w:rsidRDefault="00454D0C"/>
    <w:p w:rsidR="000D716B" w:rsidRDefault="000D716B">
      <w:pPr>
        <w:rPr>
          <w:sz w:val="24"/>
        </w:rPr>
      </w:pPr>
      <w:r w:rsidRPr="000D716B">
        <w:rPr>
          <w:b/>
          <w:sz w:val="24"/>
        </w:rPr>
        <w:t>Introduction:</w:t>
      </w:r>
      <w:r>
        <w:rPr>
          <w:sz w:val="24"/>
        </w:rPr>
        <w:t xml:space="preserve"> </w:t>
      </w:r>
      <w:r w:rsidR="00454D0C">
        <w:rPr>
          <w:sz w:val="24"/>
        </w:rPr>
        <w:t>At one time or another you turned a soda bottle into a whistle by blowing across the top of the bottle.  When the bottle was fairly full, the pitch you heard was high.  As you drank the soda, the level in the bottle went down and so did th</w:t>
      </w:r>
      <w:r>
        <w:rPr>
          <w:sz w:val="24"/>
        </w:rPr>
        <w:t xml:space="preserve">e pitch of the sound you made. The soda bottle whistled because, of the many tones you made, one of them was just the right frequency to produce a standing wave in the column of air in the bottle.  As you drank the soda the level of the liquid went down and the column of air got longer.  Then a longer wavelength wave, which had a lower frequency and a lower pitch, formed a standing wave in the air column.  This reinforcement of a wave is a form of resonance.  The column of air resonated with the source of the sound, which was the air vibrating across the top of the bottle. We can use the idea of changing the level of liquid in a tube to actually measure the wavelength of sound.  </w:t>
      </w:r>
    </w:p>
    <w:p w:rsidR="000D716B" w:rsidRDefault="000D716B">
      <w:pPr>
        <w:rPr>
          <w:sz w:val="24"/>
        </w:rPr>
      </w:pPr>
    </w:p>
    <w:p w:rsidR="00454D0C" w:rsidRDefault="000D716B">
      <w:pPr>
        <w:rPr>
          <w:sz w:val="24"/>
        </w:rPr>
      </w:pPr>
      <w:r w:rsidRPr="000D716B">
        <w:rPr>
          <w:b/>
          <w:sz w:val="24"/>
        </w:rPr>
        <w:t>Purpose:</w:t>
      </w:r>
      <w:r>
        <w:rPr>
          <w:sz w:val="24"/>
        </w:rPr>
        <w:t xml:space="preserve"> To measure the wavelength of sound using a resonating air column.</w:t>
      </w:r>
    </w:p>
    <w:p w:rsidR="00B31303" w:rsidRDefault="00B31303">
      <w:pPr>
        <w:rPr>
          <w:sz w:val="24"/>
        </w:rPr>
      </w:pPr>
    </w:p>
    <w:p w:rsidR="000D716B" w:rsidRDefault="000D716B">
      <w:pPr>
        <w:rPr>
          <w:sz w:val="24"/>
        </w:rPr>
      </w:pPr>
      <w:r w:rsidRPr="000D716B">
        <w:rPr>
          <w:b/>
          <w:sz w:val="24"/>
        </w:rPr>
        <w:t>Materials:</w:t>
      </w:r>
      <w:r>
        <w:rPr>
          <w:b/>
          <w:sz w:val="24"/>
        </w:rPr>
        <w:t xml:space="preserve"> </w:t>
      </w:r>
      <w:r>
        <w:rPr>
          <w:sz w:val="24"/>
        </w:rPr>
        <w:t>Resonance apparatus, tuning forks, rubber block</w:t>
      </w:r>
    </w:p>
    <w:p w:rsidR="00B31303" w:rsidRDefault="00B31303">
      <w:pPr>
        <w:rPr>
          <w:sz w:val="24"/>
        </w:rPr>
      </w:pPr>
    </w:p>
    <w:p w:rsidR="00454D0C" w:rsidRPr="0069684A" w:rsidRDefault="0069684A">
      <w:pPr>
        <w:rPr>
          <w:b/>
          <w:sz w:val="24"/>
        </w:rPr>
      </w:pPr>
      <w:r w:rsidRPr="0069684A">
        <w:rPr>
          <w:b/>
          <w:sz w:val="24"/>
        </w:rPr>
        <w:t>Procedure:</w:t>
      </w:r>
      <w:r>
        <w:rPr>
          <w:b/>
          <w:sz w:val="24"/>
        </w:rPr>
        <w:t xml:space="preserve"> </w:t>
      </w:r>
      <w:r w:rsidR="00454D0C">
        <w:rPr>
          <w:sz w:val="24"/>
        </w:rPr>
        <w:t xml:space="preserve">Our source of sound today will be a tuning fork.  We will hold the tuning fork over the top of a tube that is partially filled with water.  Raising or lowering the water reservoir will change the length of the air column in the tube.  The idea is to adjust the length of the air column until the loudest tone is heard.  Then we can measure the height of the column of air and calculate the wavelength.  </w:t>
      </w:r>
    </w:p>
    <w:p w:rsidR="00454D0C" w:rsidRDefault="00454D0C">
      <w:pPr>
        <w:rPr>
          <w:sz w:val="24"/>
        </w:rPr>
      </w:pPr>
    </w:p>
    <w:p w:rsidR="00454D0C" w:rsidRDefault="00454D0C">
      <w:pPr>
        <w:rPr>
          <w:sz w:val="24"/>
        </w:rPr>
      </w:pPr>
      <w:r>
        <w:rPr>
          <w:sz w:val="24"/>
        </w:rPr>
        <w:t>Before we begin, examine these drawings of standing waves in the tubes</w:t>
      </w:r>
      <w:r w:rsidR="00274F84">
        <w:rPr>
          <w:sz w:val="24"/>
        </w:rPr>
        <w:t>.</w:t>
      </w:r>
    </w:p>
    <w:p w:rsidR="00454D0C" w:rsidRDefault="00454D0C">
      <w:pPr>
        <w:rPr>
          <w:sz w:val="24"/>
        </w:rPr>
      </w:pPr>
      <w:r>
        <w:rPr>
          <w:sz w:val="24"/>
        </w:rPr>
        <w:tab/>
      </w:r>
      <w:r>
        <w:rPr>
          <w:sz w:val="24"/>
        </w:rPr>
        <w:tab/>
      </w:r>
      <w:r>
        <w:rPr>
          <w:sz w:val="24"/>
        </w:rPr>
        <w:tab/>
      </w:r>
      <w:r>
        <w:rPr>
          <w:sz w:val="24"/>
        </w:rPr>
        <w:tab/>
      </w:r>
      <w:r>
        <w:rPr>
          <w:i/>
          <w:sz w:val="24"/>
        </w:rPr>
        <w:t>n</w:t>
      </w:r>
      <w:r>
        <w:rPr>
          <w:sz w:val="24"/>
        </w:rPr>
        <w:t xml:space="preserve"> =   1</w:t>
      </w:r>
      <w:r>
        <w:rPr>
          <w:sz w:val="24"/>
        </w:rPr>
        <w:tab/>
      </w:r>
      <w:r>
        <w:rPr>
          <w:sz w:val="24"/>
        </w:rPr>
        <w:tab/>
        <w:t>3</w:t>
      </w:r>
      <w:r>
        <w:rPr>
          <w:sz w:val="24"/>
        </w:rPr>
        <w:tab/>
        <w:t>5</w:t>
      </w:r>
      <w:r>
        <w:rPr>
          <w:sz w:val="24"/>
        </w:rPr>
        <w:tab/>
        <w:t xml:space="preserve"> 7</w:t>
      </w:r>
    </w:p>
    <w:p w:rsidR="00454D0C" w:rsidRDefault="00C834AF">
      <w:pPr>
        <w:jc w:val="center"/>
        <w:rPr>
          <w:sz w:val="24"/>
        </w:rPr>
      </w:pPr>
      <w:r>
        <w:rPr>
          <w:noProof/>
          <w:sz w:val="24"/>
        </w:rPr>
        <w:drawing>
          <wp:inline distT="0" distB="0" distL="0" distR="0">
            <wp:extent cx="1914525" cy="1381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1381125"/>
                    </a:xfrm>
                    <a:prstGeom prst="rect">
                      <a:avLst/>
                    </a:prstGeom>
                    <a:noFill/>
                    <a:ln>
                      <a:noFill/>
                    </a:ln>
                  </pic:spPr>
                </pic:pic>
              </a:graphicData>
            </a:graphic>
          </wp:inline>
        </w:drawing>
      </w:r>
    </w:p>
    <w:p w:rsidR="00454D0C" w:rsidRDefault="00454D0C">
      <w:pPr>
        <w:tabs>
          <w:tab w:val="left" w:pos="2160"/>
          <w:tab w:val="left" w:pos="2700"/>
          <w:tab w:val="left" w:pos="4050"/>
          <w:tab w:val="left" w:pos="4950"/>
        </w:tabs>
        <w:spacing w:before="120"/>
        <w:rPr>
          <w:sz w:val="24"/>
        </w:rPr>
      </w:pPr>
      <w:r>
        <w:rPr>
          <w:sz w:val="24"/>
        </w:rPr>
        <w:tab/>
      </w:r>
      <w:r>
        <w:rPr>
          <w:sz w:val="24"/>
        </w:rPr>
        <w:tab/>
      </w:r>
      <w:r>
        <w:rPr>
          <w:i/>
          <w:sz w:val="24"/>
        </w:rPr>
        <w:t>L</w:t>
      </w:r>
      <w:r>
        <w:rPr>
          <w:sz w:val="24"/>
        </w:rPr>
        <w:t xml:space="preserve"> =  </w:t>
      </w:r>
      <w:r w:rsidR="007B4685">
        <w:rPr>
          <w:sz w:val="24"/>
        </w:rPr>
        <w:t xml:space="preserve">  </w:t>
      </w:r>
      <w:r>
        <w:rPr>
          <w:sz w:val="24"/>
        </w:rPr>
        <w:t>(1/4)</w:t>
      </w:r>
      <w:r>
        <w:rPr>
          <w:sz w:val="24"/>
        </w:rPr>
        <w:sym w:font="Symbol" w:char="F06C"/>
      </w:r>
      <w:r w:rsidR="007B4685">
        <w:rPr>
          <w:sz w:val="24"/>
        </w:rPr>
        <w:t xml:space="preserve">   </w:t>
      </w:r>
      <w:r>
        <w:rPr>
          <w:sz w:val="24"/>
        </w:rPr>
        <w:t>(3/4)</w:t>
      </w:r>
      <w:r>
        <w:rPr>
          <w:sz w:val="24"/>
        </w:rPr>
        <w:sym w:font="Symbol" w:char="F06C"/>
      </w:r>
      <w:r w:rsidR="007B4685">
        <w:rPr>
          <w:sz w:val="24"/>
        </w:rPr>
        <w:t xml:space="preserve">   </w:t>
      </w:r>
      <w:r>
        <w:rPr>
          <w:sz w:val="24"/>
        </w:rPr>
        <w:t>(5/4)</w:t>
      </w:r>
      <w:r>
        <w:rPr>
          <w:sz w:val="24"/>
        </w:rPr>
        <w:sym w:font="Symbol" w:char="F06C"/>
      </w:r>
      <w:r w:rsidR="007B4685">
        <w:rPr>
          <w:sz w:val="24"/>
        </w:rPr>
        <w:t xml:space="preserve">   </w:t>
      </w:r>
      <w:r>
        <w:rPr>
          <w:sz w:val="24"/>
        </w:rPr>
        <w:t>(7/4)</w:t>
      </w:r>
      <w:r>
        <w:rPr>
          <w:sz w:val="24"/>
        </w:rPr>
        <w:sym w:font="Symbol" w:char="F06C"/>
      </w:r>
      <w:r>
        <w:rPr>
          <w:sz w:val="24"/>
        </w:rPr>
        <w:t xml:space="preserve">  </w:t>
      </w:r>
    </w:p>
    <w:p w:rsidR="00454D0C" w:rsidRDefault="00454D0C">
      <w:pPr>
        <w:rPr>
          <w:sz w:val="24"/>
        </w:rPr>
      </w:pPr>
    </w:p>
    <w:p w:rsidR="00454D0C" w:rsidRDefault="00454D0C">
      <w:pPr>
        <w:pStyle w:val="PlainText"/>
        <w:rPr>
          <w:rFonts w:ascii="Times New Roman" w:hAnsi="Times New Roman"/>
          <w:sz w:val="24"/>
        </w:rPr>
      </w:pPr>
      <w:r>
        <w:rPr>
          <w:rFonts w:ascii="Times New Roman" w:hAnsi="Times New Roman"/>
          <w:sz w:val="24"/>
        </w:rPr>
        <w:t xml:space="preserve">Observe how these drawings correspond to what we know about standing waves and reflections from more and less rigid media.  </w:t>
      </w:r>
      <w:proofErr w:type="gramStart"/>
      <w:r>
        <w:rPr>
          <w:rFonts w:ascii="Times New Roman" w:hAnsi="Times New Roman"/>
          <w:sz w:val="24"/>
        </w:rPr>
        <w:t>A(</w:t>
      </w:r>
      <w:proofErr w:type="gramEnd"/>
      <w:r>
        <w:rPr>
          <w:rFonts w:ascii="Times New Roman" w:hAnsi="Times New Roman"/>
          <w:sz w:val="24"/>
        </w:rPr>
        <w:t xml:space="preserve">n) _______________________ (node/antinode) appears at the bottom because the water is _________________ (more/less) rigid than the air in the column.  </w:t>
      </w:r>
      <w:proofErr w:type="gramStart"/>
      <w:r>
        <w:rPr>
          <w:rFonts w:ascii="Times New Roman" w:hAnsi="Times New Roman"/>
          <w:sz w:val="24"/>
        </w:rPr>
        <w:t>A(</w:t>
      </w:r>
      <w:proofErr w:type="gramEnd"/>
      <w:r>
        <w:rPr>
          <w:rFonts w:ascii="Times New Roman" w:hAnsi="Times New Roman"/>
          <w:sz w:val="24"/>
        </w:rPr>
        <w:t xml:space="preserve">n) __________________________ appears at the top of the column because the air in the room, being unconfined, is slightly less rigid than the air in the column.  You can produce a standing wave and thus a loud tone any time you make the air column the right length so that a _________________ forms at the top and a _____________ forms at the bottom.  Since the distance from a node to the adjacent antinode is 1/4 of a wavelength, resonance will </w:t>
      </w:r>
      <w:r w:rsidR="002927A5">
        <w:rPr>
          <w:rFonts w:ascii="Times New Roman" w:hAnsi="Times New Roman"/>
          <w:sz w:val="24"/>
        </w:rPr>
        <w:t xml:space="preserve">occur when the air column is </w:t>
      </w:r>
      <w:proofErr w:type="gramStart"/>
      <w:r w:rsidR="002927A5">
        <w:rPr>
          <w:rFonts w:ascii="Times New Roman" w:hAnsi="Times New Roman"/>
          <w:sz w:val="24"/>
        </w:rPr>
        <w:t xml:space="preserve">¼ </w:t>
      </w:r>
      <w:proofErr w:type="gramEnd"/>
      <w:r w:rsidR="002927A5">
        <w:rPr>
          <w:rFonts w:ascii="Times New Roman" w:hAnsi="Times New Roman"/>
          <w:sz w:val="24"/>
        </w:rPr>
        <w:sym w:font="Symbol" w:char="F06C"/>
      </w:r>
      <w:r w:rsidR="002927A5">
        <w:rPr>
          <w:rFonts w:ascii="Times New Roman" w:hAnsi="Times New Roman"/>
          <w:sz w:val="24"/>
        </w:rPr>
        <w:t xml:space="preserve">, ¾ </w:t>
      </w:r>
      <w:r w:rsidR="002927A5">
        <w:rPr>
          <w:rFonts w:ascii="Times New Roman" w:hAnsi="Times New Roman"/>
          <w:sz w:val="24"/>
        </w:rPr>
        <w:sym w:font="Symbol" w:char="F06C"/>
      </w:r>
      <w:r w:rsidR="00C834AF">
        <w:rPr>
          <w:rFonts w:ascii="Times New Roman" w:hAnsi="Times New Roman"/>
          <w:sz w:val="24"/>
        </w:rPr>
        <w:t xml:space="preserve">,   </w:t>
      </w:r>
      <w:r w:rsidR="002927A5">
        <w:rPr>
          <w:rFonts w:ascii="Times New Roman" w:hAnsi="Times New Roman"/>
          <w:sz w:val="24"/>
        </w:rPr>
        <w:t xml:space="preserve"> </w:t>
      </w:r>
      <w:r w:rsidR="002927A5">
        <w:rPr>
          <w:rFonts w:ascii="Times New Roman" w:hAnsi="Times New Roman"/>
          <w:sz w:val="24"/>
        </w:rPr>
        <w:sym w:font="Symbol" w:char="F06C"/>
      </w:r>
      <w:r w:rsidR="002927A5">
        <w:rPr>
          <w:rFonts w:ascii="Times New Roman" w:hAnsi="Times New Roman"/>
          <w:sz w:val="24"/>
        </w:rPr>
        <w:t xml:space="preserve"> </w:t>
      </w:r>
      <w:r>
        <w:rPr>
          <w:rFonts w:ascii="Times New Roman" w:hAnsi="Times New Roman"/>
          <w:sz w:val="24"/>
        </w:rPr>
        <w:t>, etc. wavelengths long (</w:t>
      </w:r>
      <w:r>
        <w:rPr>
          <w:rFonts w:ascii="Times New Roman" w:hAnsi="Times New Roman"/>
          <w:position w:val="-24"/>
          <w:sz w:val="24"/>
        </w:rPr>
        <w:object w:dxaOrig="8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0.75pt" o:ole="" fillcolor="window">
            <v:imagedata r:id="rId9" o:title=""/>
          </v:shape>
          <o:OLEObject Type="Embed" ProgID="Equation.3" ShapeID="_x0000_i1025" DrawAspect="Content" ObjectID="_1438606872" r:id="rId10"/>
        </w:object>
      </w:r>
      <w:r>
        <w:rPr>
          <w:rFonts w:ascii="Times New Roman" w:hAnsi="Times New Roman"/>
          <w:sz w:val="24"/>
        </w:rPr>
        <w:t xml:space="preserve">, where </w:t>
      </w:r>
      <w:r>
        <w:rPr>
          <w:rFonts w:ascii="Times New Roman" w:hAnsi="Times New Roman"/>
          <w:i/>
          <w:sz w:val="24"/>
        </w:rPr>
        <w:t>n</w:t>
      </w:r>
      <w:r>
        <w:rPr>
          <w:rFonts w:ascii="Times New Roman" w:hAnsi="Times New Roman"/>
          <w:sz w:val="24"/>
        </w:rPr>
        <w:t xml:space="preserve"> = 1, 3, 5, 7…).  The shortest a</w:t>
      </w:r>
      <w:r w:rsidR="002927A5">
        <w:rPr>
          <w:rFonts w:ascii="Times New Roman" w:hAnsi="Times New Roman"/>
          <w:sz w:val="24"/>
        </w:rPr>
        <w:t xml:space="preserve">ir column that resonates is ¼ </w:t>
      </w:r>
      <w:r>
        <w:rPr>
          <w:rFonts w:ascii="Times New Roman" w:hAnsi="Times New Roman"/>
          <w:sz w:val="24"/>
        </w:rPr>
        <w:sym w:font="Symbol" w:char="F06C"/>
      </w:r>
      <w:r>
        <w:rPr>
          <w:rFonts w:ascii="Times New Roman" w:hAnsi="Times New Roman"/>
          <w:sz w:val="24"/>
        </w:rPr>
        <w:t xml:space="preserve"> long.  The next is </w:t>
      </w:r>
      <w:r w:rsidR="002927A5">
        <w:rPr>
          <w:rFonts w:ascii="Times New Roman" w:hAnsi="Times New Roman"/>
          <w:sz w:val="24"/>
        </w:rPr>
        <w:t xml:space="preserve">¾ </w:t>
      </w:r>
      <w:r w:rsidR="002927A5">
        <w:rPr>
          <w:rFonts w:ascii="Times New Roman" w:hAnsi="Times New Roman"/>
          <w:sz w:val="24"/>
        </w:rPr>
        <w:sym w:font="Symbol" w:char="F06C"/>
      </w:r>
      <w:r>
        <w:rPr>
          <w:rFonts w:ascii="Times New Roman" w:hAnsi="Times New Roman"/>
          <w:sz w:val="24"/>
        </w:rPr>
        <w:t xml:space="preserve"> long and so on.</w:t>
      </w:r>
    </w:p>
    <w:p w:rsidR="00454D0C" w:rsidRPr="00B31303" w:rsidRDefault="00454D0C" w:rsidP="00B31303">
      <w:pPr>
        <w:pStyle w:val="PlainText"/>
        <w:tabs>
          <w:tab w:val="center" w:pos="4680"/>
        </w:tabs>
        <w:rPr>
          <w:rFonts w:ascii="Times New Roman" w:hAnsi="Times New Roman"/>
          <w:b/>
          <w:sz w:val="24"/>
          <w:szCs w:val="24"/>
          <w:u w:val="single"/>
        </w:rPr>
      </w:pPr>
      <w:r w:rsidRPr="00B31303">
        <w:rPr>
          <w:rFonts w:ascii="Times New Roman" w:hAnsi="Times New Roman"/>
          <w:b/>
          <w:sz w:val="24"/>
          <w:szCs w:val="24"/>
          <w:u w:val="single"/>
        </w:rPr>
        <w:lastRenderedPageBreak/>
        <w:t>Measuring the Wavelength</w:t>
      </w:r>
    </w:p>
    <w:p w:rsidR="00B31303" w:rsidRDefault="00B31303" w:rsidP="00B31303">
      <w:pPr>
        <w:pStyle w:val="PlainText"/>
        <w:tabs>
          <w:tab w:val="center" w:pos="4680"/>
        </w:tabs>
        <w:rPr>
          <w:rFonts w:ascii="Arial" w:hAnsi="Arial"/>
          <w:sz w:val="28"/>
          <w:u w:val="single"/>
        </w:rPr>
      </w:pPr>
    </w:p>
    <w:p w:rsidR="00454D0C" w:rsidRDefault="00454D0C">
      <w:pPr>
        <w:rPr>
          <w:sz w:val="24"/>
        </w:rPr>
      </w:pPr>
      <w:r>
        <w:rPr>
          <w:sz w:val="24"/>
        </w:rPr>
        <w:t xml:space="preserve">In this lab we will be using tuning forks to generate our tones. </w:t>
      </w:r>
      <w:r>
        <w:rPr>
          <w:sz w:val="24"/>
          <w:u w:val="single"/>
        </w:rPr>
        <w:t>DO NOT USE A HARD SURFACE, YOURSELF OR YOUR LAB PARTNER</w:t>
      </w:r>
      <w:r>
        <w:rPr>
          <w:sz w:val="24"/>
        </w:rPr>
        <w:t xml:space="preserve">.  </w:t>
      </w:r>
    </w:p>
    <w:p w:rsidR="00454D0C" w:rsidRDefault="00454D0C">
      <w:pPr>
        <w:rPr>
          <w:sz w:val="24"/>
        </w:rPr>
      </w:pPr>
    </w:p>
    <w:p w:rsidR="00454D0C" w:rsidRDefault="0069684A">
      <w:pPr>
        <w:rPr>
          <w:sz w:val="24"/>
        </w:rPr>
      </w:pPr>
      <w:r>
        <w:rPr>
          <w:sz w:val="24"/>
        </w:rPr>
        <w:t>Strike</w:t>
      </w:r>
      <w:r w:rsidR="00454D0C">
        <w:rPr>
          <w:sz w:val="24"/>
        </w:rPr>
        <w:t xml:space="preserve"> the 256 Hz tuning fork</w:t>
      </w:r>
      <w:r>
        <w:rPr>
          <w:sz w:val="24"/>
        </w:rPr>
        <w:t xml:space="preserve"> on the </w:t>
      </w:r>
      <w:r w:rsidR="00843F7D">
        <w:rPr>
          <w:sz w:val="24"/>
        </w:rPr>
        <w:t>rubber</w:t>
      </w:r>
      <w:r>
        <w:rPr>
          <w:sz w:val="24"/>
        </w:rPr>
        <w:t xml:space="preserve"> block</w:t>
      </w:r>
      <w:r w:rsidR="00454D0C">
        <w:rPr>
          <w:sz w:val="24"/>
        </w:rPr>
        <w:t>.  Hold the tuning fork over the top of the tube</w:t>
      </w:r>
      <w:r>
        <w:rPr>
          <w:sz w:val="24"/>
        </w:rPr>
        <w:t xml:space="preserve"> with a short air column (about 15 cm)</w:t>
      </w:r>
      <w:r w:rsidR="00454D0C">
        <w:rPr>
          <w:sz w:val="24"/>
        </w:rPr>
        <w:t xml:space="preserve">.  </w:t>
      </w:r>
      <w:r w:rsidR="00454D0C" w:rsidRPr="001575D8">
        <w:rPr>
          <w:b/>
          <w:sz w:val="24"/>
        </w:rPr>
        <w:t>Be careful not to hit the top of the tube</w:t>
      </w:r>
      <w:r>
        <w:rPr>
          <w:sz w:val="24"/>
        </w:rPr>
        <w:t>.  Slowly</w:t>
      </w:r>
      <w:r w:rsidR="00454D0C">
        <w:rPr>
          <w:sz w:val="24"/>
        </w:rPr>
        <w:t xml:space="preserve"> increase the length</w:t>
      </w:r>
      <w:r>
        <w:rPr>
          <w:sz w:val="24"/>
        </w:rPr>
        <w:t xml:space="preserve"> of the air column</w:t>
      </w:r>
      <w:r w:rsidR="00454D0C">
        <w:rPr>
          <w:sz w:val="24"/>
        </w:rPr>
        <w:t xml:space="preserve"> until th</w:t>
      </w:r>
      <w:r w:rsidR="001575D8">
        <w:rPr>
          <w:sz w:val="24"/>
        </w:rPr>
        <w:t xml:space="preserve">e loudest tone is heard.  </w:t>
      </w:r>
      <w:r>
        <w:rPr>
          <w:sz w:val="24"/>
        </w:rPr>
        <w:t>The position at which the loudest sound is heard is</w:t>
      </w:r>
      <w:r w:rsidR="00454D0C">
        <w:rPr>
          <w:sz w:val="24"/>
        </w:rPr>
        <w:t xml:space="preserve"> the first </w:t>
      </w:r>
      <w:r w:rsidR="000B4971">
        <w:rPr>
          <w:sz w:val="24"/>
        </w:rPr>
        <w:t xml:space="preserve">resonating position </w:t>
      </w:r>
      <w:r w:rsidR="00454D0C">
        <w:rPr>
          <w:sz w:val="24"/>
        </w:rPr>
        <w:t xml:space="preserve">or fundamental harmonic.  Measure the length of the air column and record in Table 1.  Repeat for each tuning fork listed in the data table.  Measure the diameter of the tube used and record.  </w:t>
      </w:r>
      <w:r>
        <w:rPr>
          <w:sz w:val="24"/>
        </w:rPr>
        <w:t>(Note that for the 512 Hz you enter the length for the 512 (first) position</w:t>
      </w:r>
      <w:r w:rsidR="00FC7942">
        <w:rPr>
          <w:sz w:val="24"/>
        </w:rPr>
        <w:t>)</w:t>
      </w:r>
    </w:p>
    <w:p w:rsidR="00454D0C" w:rsidRDefault="00454D0C">
      <w:pPr>
        <w:rPr>
          <w:sz w:val="24"/>
        </w:rPr>
      </w:pPr>
    </w:p>
    <w:p w:rsidR="00454D0C" w:rsidRDefault="00454D0C">
      <w:pPr>
        <w:rPr>
          <w:sz w:val="24"/>
        </w:rPr>
      </w:pPr>
      <w:r>
        <w:rPr>
          <w:sz w:val="24"/>
        </w:rPr>
        <w:t xml:space="preserve">Next, we will try to locate the second resonant length </w:t>
      </w:r>
      <w:r w:rsidR="000B4971" w:rsidRPr="000B4971">
        <w:rPr>
          <w:sz w:val="24"/>
        </w:rPr>
        <w:t>L</w:t>
      </w:r>
      <w:r w:rsidR="000B4971">
        <w:rPr>
          <w:sz w:val="24"/>
          <w:vertAlign w:val="subscript"/>
        </w:rPr>
        <w:t xml:space="preserve">2 </w:t>
      </w:r>
      <w:r w:rsidRPr="000B4971">
        <w:rPr>
          <w:sz w:val="24"/>
        </w:rPr>
        <w:t>for</w:t>
      </w:r>
      <w:r>
        <w:rPr>
          <w:sz w:val="24"/>
        </w:rPr>
        <w:t xml:space="preserve"> the 512 Hz tuning fork.  Increase the length of the air column past the point where you heard the first loud tone.  The air column will be considerably longer and the tone slightly softer.  Record the length of the air column in the data table as 512 Hz (second).  </w:t>
      </w:r>
      <w:r w:rsidR="002927A5">
        <w:rPr>
          <w:sz w:val="24"/>
        </w:rPr>
        <w:t>(</w:t>
      </w:r>
      <w:r>
        <w:rPr>
          <w:sz w:val="24"/>
        </w:rPr>
        <w:t>Try to find a second resonant length for the other tuning forks.  You might not be able to find these, as the length of the air column may be longer than our equipment can measure</w:t>
      </w:r>
      <w:r w:rsidR="002927A5">
        <w:rPr>
          <w:sz w:val="24"/>
        </w:rPr>
        <w:t>)</w:t>
      </w:r>
      <w:r>
        <w:rPr>
          <w:sz w:val="24"/>
        </w:rPr>
        <w:t xml:space="preserve">.  </w:t>
      </w:r>
    </w:p>
    <w:p w:rsidR="00454D0C" w:rsidRDefault="00454D0C">
      <w:pPr>
        <w:rPr>
          <w:sz w:val="24"/>
        </w:rPr>
      </w:pPr>
    </w:p>
    <w:p w:rsidR="00454D0C" w:rsidRPr="00B31303" w:rsidRDefault="00454D0C">
      <w:pPr>
        <w:pStyle w:val="PlainText"/>
        <w:rPr>
          <w:rFonts w:ascii="Times New Roman" w:hAnsi="Times New Roman"/>
          <w:b/>
          <w:sz w:val="24"/>
          <w:szCs w:val="24"/>
          <w:u w:val="single"/>
        </w:rPr>
      </w:pPr>
      <w:r w:rsidRPr="00B31303">
        <w:rPr>
          <w:rFonts w:ascii="Times New Roman" w:hAnsi="Times New Roman"/>
          <w:b/>
          <w:sz w:val="24"/>
          <w:szCs w:val="24"/>
          <w:u w:val="single"/>
        </w:rPr>
        <w:t>Calculations</w:t>
      </w:r>
    </w:p>
    <w:p w:rsidR="00B913D5" w:rsidRDefault="00B913D5">
      <w:pPr>
        <w:pStyle w:val="PlainText"/>
        <w:rPr>
          <w:rFonts w:ascii="Arial" w:hAnsi="Arial"/>
          <w:sz w:val="28"/>
          <w:u w:val="single"/>
        </w:rPr>
      </w:pPr>
    </w:p>
    <w:p w:rsidR="00B913D5" w:rsidRDefault="00E44009" w:rsidP="00B913D5">
      <w:pPr>
        <w:pStyle w:val="PlainText"/>
        <w:numPr>
          <w:ilvl w:val="0"/>
          <w:numId w:val="4"/>
        </w:numPr>
        <w:rPr>
          <w:rFonts w:ascii="Times New Roman" w:hAnsi="Times New Roman"/>
          <w:sz w:val="24"/>
          <w:szCs w:val="24"/>
        </w:rPr>
      </w:pPr>
      <w:r>
        <w:rPr>
          <w:rFonts w:ascii="Times New Roman" w:hAnsi="Times New Roman"/>
          <w:sz w:val="24"/>
          <w:szCs w:val="24"/>
        </w:rPr>
        <w:t>To c</w:t>
      </w:r>
      <w:r w:rsidR="00B913D5">
        <w:rPr>
          <w:rFonts w:ascii="Times New Roman" w:hAnsi="Times New Roman"/>
          <w:sz w:val="24"/>
          <w:szCs w:val="24"/>
        </w:rPr>
        <w:t>alculate speed of sound in air</w:t>
      </w:r>
      <w:r>
        <w:rPr>
          <w:rFonts w:ascii="Times New Roman" w:hAnsi="Times New Roman"/>
          <w:sz w:val="24"/>
          <w:szCs w:val="24"/>
        </w:rPr>
        <w:t>:</w:t>
      </w:r>
    </w:p>
    <w:p w:rsidR="00B913D5" w:rsidRDefault="00B913D5" w:rsidP="00B913D5">
      <w:pPr>
        <w:pStyle w:val="ListParagraph"/>
        <w:rPr>
          <w:sz w:val="24"/>
        </w:rPr>
      </w:pPr>
    </w:p>
    <w:p w:rsidR="00B913D5" w:rsidRPr="00B913D5" w:rsidRDefault="00843F7D" w:rsidP="00B913D5">
      <w:pPr>
        <w:pStyle w:val="ListParagraph"/>
        <w:rPr>
          <w:sz w:val="24"/>
        </w:rPr>
      </w:pPr>
      <w:r>
        <w:rPr>
          <w:noProof/>
          <w:position w:val="-24"/>
        </w:rPr>
        <w:pict>
          <v:shape id="_x0000_s1026" type="#_x0000_t75" style="position:absolute;left:0;text-align:left;margin-left:159.75pt;margin-top:27.95pt;width:123.75pt;height:27.85pt;z-index:251661312;mso-position-horizontal:absolute;mso-position-horizontal-relative:text;mso-position-vertical-relative:text">
            <v:imagedata r:id="rId11" o:title=""/>
            <w10:wrap type="square" side="right"/>
          </v:shape>
          <o:OLEObject Type="Embed" ProgID="Equation.3" ShapeID="_x0000_s1026" DrawAspect="Content" ObjectID="_1438606876" r:id="rId12"/>
        </w:pict>
      </w:r>
      <w:r w:rsidR="00B913D5" w:rsidRPr="00B913D5">
        <w:rPr>
          <w:sz w:val="24"/>
        </w:rPr>
        <w:t>The velocity of sound in air depends on the temperature of the air, and is given by the following formula:</w:t>
      </w:r>
    </w:p>
    <w:p w:rsidR="00B913D5" w:rsidRPr="00B913D5" w:rsidRDefault="00E44009" w:rsidP="00E44009">
      <w:pPr>
        <w:spacing w:line="360" w:lineRule="auto"/>
        <w:ind w:left="360"/>
        <w:rPr>
          <w:position w:val="-24"/>
        </w:rPr>
      </w:pPr>
      <w:r>
        <w:rPr>
          <w:position w:val="-24"/>
        </w:rPr>
        <w:br w:type="textWrapping" w:clear="all"/>
      </w:r>
    </w:p>
    <w:p w:rsidR="00B913D5" w:rsidRPr="00B913D5" w:rsidRDefault="00B913D5" w:rsidP="00B913D5">
      <w:pPr>
        <w:pStyle w:val="ListParagraph"/>
        <w:spacing w:line="360" w:lineRule="auto"/>
        <w:rPr>
          <w:sz w:val="24"/>
        </w:rPr>
      </w:pPr>
      <w:proofErr w:type="gramStart"/>
      <w:r w:rsidRPr="00B913D5">
        <w:rPr>
          <w:sz w:val="24"/>
        </w:rPr>
        <w:t>where</w:t>
      </w:r>
      <w:proofErr w:type="gramEnd"/>
      <w:r w:rsidRPr="00B913D5">
        <w:rPr>
          <w:sz w:val="24"/>
        </w:rPr>
        <w:t xml:space="preserve"> T is in </w:t>
      </w:r>
      <w:r>
        <w:sym w:font="Symbol" w:char="F0B0"/>
      </w:r>
      <w:r w:rsidRPr="00B913D5">
        <w:rPr>
          <w:sz w:val="24"/>
        </w:rPr>
        <w:t>C.</w:t>
      </w:r>
    </w:p>
    <w:p w:rsidR="00B913D5" w:rsidRPr="00B913D5" w:rsidRDefault="00B913D5" w:rsidP="00B913D5">
      <w:pPr>
        <w:pStyle w:val="ListParagraph"/>
        <w:rPr>
          <w:sz w:val="24"/>
        </w:rPr>
      </w:pPr>
      <w:r w:rsidRPr="00B913D5">
        <w:rPr>
          <w:sz w:val="24"/>
        </w:rPr>
        <w:t>Room Temperature:  __________</w:t>
      </w:r>
    </w:p>
    <w:p w:rsidR="00B913D5" w:rsidRPr="00B913D5" w:rsidRDefault="00B913D5" w:rsidP="00B913D5">
      <w:pPr>
        <w:pStyle w:val="ListParagraph"/>
        <w:rPr>
          <w:sz w:val="24"/>
        </w:rPr>
      </w:pPr>
    </w:p>
    <w:p w:rsidR="00B913D5" w:rsidRDefault="00B913D5" w:rsidP="00B913D5">
      <w:pPr>
        <w:pStyle w:val="ListParagraph"/>
        <w:rPr>
          <w:sz w:val="24"/>
        </w:rPr>
      </w:pPr>
      <w:proofErr w:type="spellStart"/>
      <w:r w:rsidRPr="00B913D5">
        <w:rPr>
          <w:i/>
          <w:sz w:val="28"/>
        </w:rPr>
        <w:t>v</w:t>
      </w:r>
      <w:r w:rsidRPr="00B913D5">
        <w:rPr>
          <w:i/>
          <w:sz w:val="28"/>
          <w:vertAlign w:val="subscript"/>
        </w:rPr>
        <w:t>air</w:t>
      </w:r>
      <w:proofErr w:type="spellEnd"/>
      <w:r w:rsidRPr="00B913D5">
        <w:rPr>
          <w:sz w:val="28"/>
        </w:rPr>
        <w:t xml:space="preserve"> =</w:t>
      </w:r>
      <w:r w:rsidRPr="00B913D5">
        <w:rPr>
          <w:sz w:val="24"/>
        </w:rPr>
        <w:t xml:space="preserve"> ___________</w:t>
      </w:r>
    </w:p>
    <w:p w:rsidR="00B913D5" w:rsidRPr="00B913D5" w:rsidRDefault="00B913D5" w:rsidP="00B913D5">
      <w:pPr>
        <w:pStyle w:val="ListParagraph"/>
        <w:rPr>
          <w:sz w:val="24"/>
        </w:rPr>
      </w:pPr>
    </w:p>
    <w:p w:rsidR="00B913D5" w:rsidRPr="00B913D5" w:rsidRDefault="00B913D5" w:rsidP="00B913D5">
      <w:pPr>
        <w:pStyle w:val="ListParagraph"/>
        <w:numPr>
          <w:ilvl w:val="0"/>
          <w:numId w:val="4"/>
        </w:numPr>
        <w:rPr>
          <w:sz w:val="24"/>
        </w:rPr>
      </w:pPr>
      <w:r w:rsidRPr="00B913D5">
        <w:rPr>
          <w:sz w:val="24"/>
        </w:rPr>
        <w:t xml:space="preserve">To calculate </w:t>
      </w:r>
      <w:r w:rsidRPr="00B913D5">
        <w:rPr>
          <w:sz w:val="24"/>
          <w:u w:val="single"/>
        </w:rPr>
        <w:t>Theoretical wavelength</w:t>
      </w:r>
      <w:r w:rsidRPr="00B913D5">
        <w:rPr>
          <w:sz w:val="24"/>
        </w:rPr>
        <w:t xml:space="preserve">, use </w:t>
      </w:r>
      <w:proofErr w:type="spellStart"/>
      <w:r w:rsidRPr="00B913D5">
        <w:rPr>
          <w:i/>
          <w:sz w:val="24"/>
        </w:rPr>
        <w:t>v</w:t>
      </w:r>
      <w:r w:rsidRPr="00B913D5">
        <w:rPr>
          <w:i/>
          <w:sz w:val="24"/>
          <w:vertAlign w:val="subscript"/>
        </w:rPr>
        <w:t>air</w:t>
      </w:r>
      <w:proofErr w:type="spellEnd"/>
      <w:r w:rsidRPr="00B913D5">
        <w:rPr>
          <w:i/>
          <w:sz w:val="24"/>
        </w:rPr>
        <w:t xml:space="preserve"> = f </w:t>
      </w:r>
      <w:r>
        <w:rPr>
          <w:i/>
        </w:rPr>
        <w:sym w:font="Symbol" w:char="F06C"/>
      </w:r>
      <w:proofErr w:type="spellStart"/>
      <w:r w:rsidRPr="00B913D5">
        <w:rPr>
          <w:i/>
          <w:sz w:val="24"/>
          <w:vertAlign w:val="subscript"/>
        </w:rPr>
        <w:t>th</w:t>
      </w:r>
      <w:r w:rsidRPr="00B913D5">
        <w:rPr>
          <w:sz w:val="24"/>
        </w:rPr>
        <w:t>.</w:t>
      </w:r>
      <w:proofErr w:type="spellEnd"/>
      <w:r w:rsidRPr="00B913D5">
        <w:rPr>
          <w:sz w:val="24"/>
        </w:rPr>
        <w:t xml:space="preserve">  Algebraically, solve this equation for the wavelength.  </w:t>
      </w:r>
    </w:p>
    <w:p w:rsidR="00B913D5" w:rsidRDefault="00B913D5" w:rsidP="00B913D5">
      <w:pPr>
        <w:rPr>
          <w:sz w:val="24"/>
        </w:rPr>
      </w:pPr>
      <w:r w:rsidRPr="00B913D5">
        <w:rPr>
          <w:noProof/>
          <w:sz w:val="24"/>
        </w:rPr>
        <mc:AlternateContent>
          <mc:Choice Requires="wps">
            <w:drawing>
              <wp:anchor distT="0" distB="0" distL="114300" distR="114300" simplePos="0" relativeHeight="251659264" behindDoc="0" locked="0" layoutInCell="1" allowOverlap="1" wp14:anchorId="2A719901" wp14:editId="63077C66">
                <wp:simplePos x="0" y="0"/>
                <wp:positionH relativeFrom="column">
                  <wp:align>center</wp:align>
                </wp:positionH>
                <wp:positionV relativeFrom="paragraph">
                  <wp:posOffset>0</wp:posOffset>
                </wp:positionV>
                <wp:extent cx="2374265" cy="381000"/>
                <wp:effectExtent l="0" t="0" r="2286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81000"/>
                        </a:xfrm>
                        <a:prstGeom prst="rect">
                          <a:avLst/>
                        </a:prstGeom>
                        <a:solidFill>
                          <a:srgbClr val="FFFFFF"/>
                        </a:solidFill>
                        <a:ln w="9525">
                          <a:solidFill>
                            <a:srgbClr val="000000"/>
                          </a:solidFill>
                          <a:miter lim="800000"/>
                          <a:headEnd/>
                          <a:tailEnd/>
                        </a:ln>
                      </wps:spPr>
                      <wps:txbx>
                        <w:txbxContent>
                          <w:p w:rsidR="00843F7D" w:rsidRPr="00B913D5" w:rsidRDefault="00843F7D" w:rsidP="00B913D5">
                            <w:pPr>
                              <w:rPr>
                                <w:sz w:val="28"/>
                                <w:szCs w:val="28"/>
                              </w:rPr>
                            </w:pPr>
                            <w:proofErr w:type="spellStart"/>
                            <w:r w:rsidRPr="00B913D5">
                              <w:rPr>
                                <w:i/>
                                <w:sz w:val="28"/>
                                <w:szCs w:val="28"/>
                              </w:rPr>
                              <w:t>λ</w:t>
                            </w:r>
                            <w:r w:rsidRPr="00B913D5">
                              <w:rPr>
                                <w:i/>
                                <w:sz w:val="28"/>
                                <w:szCs w:val="28"/>
                                <w:vertAlign w:val="subscript"/>
                              </w:rPr>
                              <w:t>th</w:t>
                            </w:r>
                            <w:proofErr w:type="spellEnd"/>
                            <w:r w:rsidRPr="00B913D5">
                              <w:rPr>
                                <w:sz w:val="28"/>
                                <w:szCs w:val="28"/>
                                <w:vertAlign w:val="subscript"/>
                              </w:rPr>
                              <w:t xml:space="preserve"> </w:t>
                            </w:r>
                            <w:r w:rsidRPr="00B913D5">
                              <w:rPr>
                                <w:sz w:val="28"/>
                                <w:szCs w:val="28"/>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186.95pt;height:30pt;z-index:251659264;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">
                <v:textbox>
                  <w:txbxContent>
                    <w:p w:rsidR="00B913D5" w:rsidRPr="00B913D5" w:rsidRDefault="00B913D5" w:rsidP="00B913D5">
                      <w:pPr>
                        <w:rPr>
                          <w:sz w:val="28"/>
                          <w:szCs w:val="28"/>
                        </w:rPr>
                      </w:pPr>
                      <w:proofErr w:type="spellStart"/>
                      <w:r w:rsidRPr="00B913D5">
                        <w:rPr>
                          <w:i/>
                          <w:sz w:val="28"/>
                          <w:szCs w:val="28"/>
                        </w:rPr>
                        <w:t>λ</w:t>
                      </w:r>
                      <w:r w:rsidRPr="00B913D5">
                        <w:rPr>
                          <w:i/>
                          <w:sz w:val="28"/>
                          <w:szCs w:val="28"/>
                          <w:vertAlign w:val="subscript"/>
                        </w:rPr>
                        <w:t>th</w:t>
                      </w:r>
                      <w:proofErr w:type="spellEnd"/>
                      <w:r w:rsidRPr="00B913D5">
                        <w:rPr>
                          <w:sz w:val="28"/>
                          <w:szCs w:val="28"/>
                          <w:vertAlign w:val="subscript"/>
                        </w:rPr>
                        <w:t xml:space="preserve"> </w:t>
                      </w:r>
                      <w:r w:rsidRPr="00B913D5">
                        <w:rPr>
                          <w:sz w:val="28"/>
                          <w:szCs w:val="28"/>
                        </w:rPr>
                        <w:t>=</w:t>
                      </w:r>
                    </w:p>
                  </w:txbxContent>
                </v:textbox>
              </v:shape>
            </w:pict>
          </mc:Fallback>
        </mc:AlternateContent>
      </w:r>
    </w:p>
    <w:p w:rsidR="00B913D5" w:rsidRDefault="00B913D5" w:rsidP="00B913D5">
      <w:pPr>
        <w:rPr>
          <w:sz w:val="24"/>
        </w:rPr>
      </w:pPr>
    </w:p>
    <w:p w:rsidR="00B913D5" w:rsidRDefault="00B913D5" w:rsidP="00B913D5">
      <w:pPr>
        <w:rPr>
          <w:sz w:val="24"/>
        </w:rPr>
      </w:pPr>
    </w:p>
    <w:p w:rsidR="00B913D5" w:rsidRPr="00B913D5" w:rsidRDefault="00B913D5" w:rsidP="00B913D5">
      <w:pPr>
        <w:pStyle w:val="PlainText"/>
        <w:numPr>
          <w:ilvl w:val="0"/>
          <w:numId w:val="4"/>
        </w:numPr>
        <w:rPr>
          <w:rFonts w:ascii="Times New Roman" w:hAnsi="Times New Roman"/>
          <w:sz w:val="24"/>
          <w:szCs w:val="24"/>
        </w:rPr>
      </w:pPr>
      <w:r>
        <w:rPr>
          <w:rFonts w:ascii="Times New Roman" w:hAnsi="Times New Roman"/>
          <w:sz w:val="24"/>
          <w:szCs w:val="24"/>
        </w:rPr>
        <w:t>C</w:t>
      </w:r>
      <w:r w:rsidRPr="00B913D5">
        <w:rPr>
          <w:rFonts w:ascii="Times New Roman" w:hAnsi="Times New Roman"/>
          <w:sz w:val="24"/>
          <w:szCs w:val="24"/>
        </w:rPr>
        <w:t>alculate the Theoretical Wavelength for each tuning fork and record</w:t>
      </w:r>
      <w:r w:rsidR="00E44009">
        <w:rPr>
          <w:rFonts w:ascii="Times New Roman" w:hAnsi="Times New Roman"/>
          <w:sz w:val="24"/>
          <w:szCs w:val="24"/>
        </w:rPr>
        <w:t xml:space="preserve"> in Table 1</w:t>
      </w:r>
      <w:r w:rsidRPr="00B913D5">
        <w:rPr>
          <w:rFonts w:ascii="Times New Roman" w:hAnsi="Times New Roman"/>
          <w:sz w:val="24"/>
          <w:szCs w:val="24"/>
        </w:rPr>
        <w:t>.</w:t>
      </w:r>
    </w:p>
    <w:p w:rsidR="00843F7D" w:rsidRPr="00E44009" w:rsidRDefault="00454D0C" w:rsidP="00843F7D">
      <w:pPr>
        <w:pStyle w:val="ListParagraph"/>
        <w:rPr>
          <w:sz w:val="24"/>
        </w:rPr>
      </w:pPr>
      <w:r w:rsidRPr="00E44009">
        <w:rPr>
          <w:sz w:val="24"/>
        </w:rPr>
        <w:t xml:space="preserve">To find </w:t>
      </w:r>
      <w:r w:rsidRPr="00E44009">
        <w:rPr>
          <w:sz w:val="24"/>
          <w:u w:val="single"/>
        </w:rPr>
        <w:t>Measured Wavelength</w:t>
      </w:r>
      <w:r w:rsidRPr="00E44009">
        <w:rPr>
          <w:sz w:val="24"/>
        </w:rPr>
        <w:t xml:space="preserve"> use</w:t>
      </w:r>
      <w:r w:rsidR="00843F7D">
        <w:rPr>
          <w:position w:val="-24"/>
        </w:rPr>
        <w:object w:dxaOrig="1100" w:dyaOrig="620">
          <v:shape id="_x0000_i1033" type="#_x0000_t75" style="width:54.75pt;height:30.75pt" o:ole="" fillcolor="window">
            <v:imagedata r:id="rId13" o:title=""/>
          </v:shape>
          <o:OLEObject Type="Embed" ProgID="Equation.3" ShapeID="_x0000_i1033" DrawAspect="Content" ObjectID="_1438606873" r:id="rId14"/>
        </w:object>
      </w:r>
      <w:r w:rsidRPr="00E44009">
        <w:rPr>
          <w:sz w:val="24"/>
        </w:rPr>
        <w:t xml:space="preserve">, where </w:t>
      </w:r>
      <w:r w:rsidRPr="00E44009">
        <w:rPr>
          <w:i/>
          <w:sz w:val="24"/>
        </w:rPr>
        <w:t>n</w:t>
      </w:r>
      <w:r w:rsidR="00E44009">
        <w:rPr>
          <w:sz w:val="24"/>
        </w:rPr>
        <w:t xml:space="preserve"> = 1, 3, 5 …</w:t>
      </w:r>
      <w:r w:rsidRPr="00E44009">
        <w:rPr>
          <w:sz w:val="24"/>
        </w:rPr>
        <w:t xml:space="preserve">.  </w:t>
      </w:r>
      <w:r w:rsidR="00843F7D" w:rsidRPr="00E44009">
        <w:rPr>
          <w:sz w:val="24"/>
        </w:rPr>
        <w:t xml:space="preserve">Solve for </w:t>
      </w:r>
      <m:oMath>
        <m:sSub>
          <m:sSubPr>
            <m:ctrlPr>
              <w:rPr>
                <w:rFonts w:ascii="Cambria Math" w:hAnsi="Cambria Math"/>
                <w:i/>
                <w:sz w:val="24"/>
              </w:rPr>
            </m:ctrlPr>
          </m:sSubPr>
          <m:e>
            <m:r>
              <w:rPr>
                <w:rFonts w:ascii="Cambria Math" w:hAnsi="Cambria Math"/>
                <w:sz w:val="24"/>
              </w:rPr>
              <m:t>λ</m:t>
            </m:r>
          </m:e>
          <m:sub>
            <m:r>
              <w:rPr>
                <w:rFonts w:ascii="Cambria Math" w:hAnsi="Cambria Math"/>
                <w:sz w:val="24"/>
              </w:rPr>
              <m:t>meas</m:t>
            </m:r>
          </m:sub>
        </m:sSub>
      </m:oMath>
      <w:r w:rsidR="00843F7D" w:rsidRPr="00E44009">
        <w:rPr>
          <w:sz w:val="24"/>
        </w:rPr>
        <w:t xml:space="preserve"> and record th</w:t>
      </w:r>
      <w:r w:rsidR="00843F7D">
        <w:rPr>
          <w:sz w:val="24"/>
        </w:rPr>
        <w:t xml:space="preserve">is as the Measured Wavelength </w:t>
      </w:r>
      <m:oMath>
        <m:sSub>
          <m:sSubPr>
            <m:ctrlPr>
              <w:rPr>
                <w:rFonts w:ascii="Cambria Math" w:hAnsi="Cambria Math"/>
                <w:i/>
                <w:sz w:val="24"/>
              </w:rPr>
            </m:ctrlPr>
          </m:sSubPr>
          <m:e>
            <m:r>
              <w:rPr>
                <w:rFonts w:ascii="Cambria Math" w:hAnsi="Cambria Math"/>
                <w:sz w:val="24"/>
              </w:rPr>
              <m:t>λ</m:t>
            </m:r>
          </m:e>
          <m:sub>
            <m:r>
              <w:rPr>
                <w:rFonts w:ascii="Cambria Math" w:hAnsi="Cambria Math"/>
                <w:sz w:val="24"/>
              </w:rPr>
              <m:t>meas</m:t>
            </m:r>
          </m:sub>
        </m:sSub>
      </m:oMath>
    </w:p>
    <w:p w:rsidR="00E44009" w:rsidRDefault="00E44009" w:rsidP="00E44009">
      <w:pPr>
        <w:pStyle w:val="ListParagraph"/>
        <w:numPr>
          <w:ilvl w:val="0"/>
          <w:numId w:val="4"/>
        </w:numPr>
        <w:rPr>
          <w:sz w:val="24"/>
        </w:rPr>
      </w:pPr>
    </w:p>
    <w:p w:rsidR="00E44009" w:rsidRDefault="00454D0C" w:rsidP="00E44009">
      <w:pPr>
        <w:pStyle w:val="ListParagraph"/>
        <w:rPr>
          <w:sz w:val="24"/>
        </w:rPr>
      </w:pPr>
      <w:r w:rsidRPr="00E44009">
        <w:rPr>
          <w:sz w:val="24"/>
        </w:rPr>
        <w:t xml:space="preserve">When you </w:t>
      </w:r>
      <w:r w:rsidR="00E44009">
        <w:rPr>
          <w:sz w:val="24"/>
        </w:rPr>
        <w:t>find</w:t>
      </w:r>
      <w:r w:rsidRPr="00E44009">
        <w:rPr>
          <w:sz w:val="24"/>
        </w:rPr>
        <w:t xml:space="preserve"> the first resonance length</w:t>
      </w:r>
      <w:r w:rsidR="007C3976">
        <w:rPr>
          <w:sz w:val="24"/>
        </w:rPr>
        <w:t xml:space="preserve"> L</w:t>
      </w:r>
      <w:r w:rsidRPr="00E44009">
        <w:rPr>
          <w:sz w:val="24"/>
        </w:rPr>
        <w:t xml:space="preserve">, </w:t>
      </w:r>
      <w:r w:rsidRPr="00E44009">
        <w:rPr>
          <w:i/>
          <w:sz w:val="24"/>
        </w:rPr>
        <w:t>n</w:t>
      </w:r>
      <w:r w:rsidR="00E44009">
        <w:rPr>
          <w:sz w:val="24"/>
        </w:rPr>
        <w:t xml:space="preserve"> = 1. </w:t>
      </w:r>
    </w:p>
    <w:p w:rsidR="00E44009" w:rsidRDefault="00E44009" w:rsidP="00E44009">
      <w:pPr>
        <w:pStyle w:val="ListParagraph"/>
        <w:rPr>
          <w:sz w:val="24"/>
        </w:rPr>
      </w:pPr>
    </w:p>
    <w:p w:rsidR="00E44009" w:rsidRDefault="00454D0C" w:rsidP="00E44009">
      <w:pPr>
        <w:pStyle w:val="ListParagraph"/>
        <w:rPr>
          <w:sz w:val="24"/>
        </w:rPr>
      </w:pPr>
      <w:r w:rsidRPr="00E44009">
        <w:rPr>
          <w:sz w:val="24"/>
        </w:rPr>
        <w:lastRenderedPageBreak/>
        <w:t xml:space="preserve">When you </w:t>
      </w:r>
      <w:r w:rsidR="00E44009">
        <w:rPr>
          <w:sz w:val="24"/>
        </w:rPr>
        <w:t>find</w:t>
      </w:r>
      <w:r w:rsidRPr="00E44009">
        <w:rPr>
          <w:sz w:val="24"/>
        </w:rPr>
        <w:t xml:space="preserve"> the second resonance length</w:t>
      </w:r>
      <w:r w:rsidR="002927A5" w:rsidRPr="00E44009">
        <w:rPr>
          <w:sz w:val="24"/>
        </w:rPr>
        <w:t xml:space="preserve"> </w:t>
      </w:r>
      <w:proofErr w:type="spellStart"/>
      <w:r w:rsidR="002927A5" w:rsidRPr="00E44009">
        <w:rPr>
          <w:sz w:val="24"/>
        </w:rPr>
        <w:t>L</w:t>
      </w:r>
      <w:r w:rsidR="00843F7D">
        <w:rPr>
          <w:sz w:val="24"/>
          <w:vertAlign w:val="subscript"/>
        </w:rPr>
        <w:t>second</w:t>
      </w:r>
      <w:proofErr w:type="spellEnd"/>
      <w:r w:rsidRPr="00E44009">
        <w:rPr>
          <w:sz w:val="24"/>
        </w:rPr>
        <w:t xml:space="preserve"> (512 Hz, </w:t>
      </w:r>
      <w:r w:rsidR="002927A5" w:rsidRPr="00E44009">
        <w:rPr>
          <w:sz w:val="24"/>
        </w:rPr>
        <w:t>second</w:t>
      </w:r>
      <w:r w:rsidR="00E44009">
        <w:rPr>
          <w:sz w:val="24"/>
        </w:rPr>
        <w:t>),</w:t>
      </w:r>
      <w:r w:rsidRPr="00E44009">
        <w:rPr>
          <w:sz w:val="24"/>
        </w:rPr>
        <w:t xml:space="preserve"> </w:t>
      </w:r>
      <w:r w:rsidRPr="00E44009">
        <w:rPr>
          <w:i/>
          <w:sz w:val="24"/>
        </w:rPr>
        <w:t>n</w:t>
      </w:r>
      <w:r w:rsidR="00E44009">
        <w:rPr>
          <w:sz w:val="24"/>
        </w:rPr>
        <w:t xml:space="preserve"> = 3. </w:t>
      </w:r>
    </w:p>
    <w:p w:rsidR="00E44009" w:rsidRDefault="00E44009" w:rsidP="00E44009">
      <w:pPr>
        <w:pStyle w:val="ListParagraph"/>
        <w:rPr>
          <w:sz w:val="24"/>
        </w:rPr>
      </w:pPr>
    </w:p>
    <w:p w:rsidR="00454D0C" w:rsidRDefault="00454D0C">
      <w:pPr>
        <w:rPr>
          <w:sz w:val="24"/>
        </w:rPr>
      </w:pPr>
    </w:p>
    <w:p w:rsidR="00454D0C" w:rsidRDefault="00454D0C">
      <w:pPr>
        <w:rPr>
          <w:sz w:val="24"/>
        </w:rPr>
      </w:pPr>
    </w:p>
    <w:p w:rsidR="00454D0C" w:rsidRDefault="00454D0C">
      <w:pPr>
        <w:rPr>
          <w:sz w:val="24"/>
        </w:rPr>
      </w:pPr>
      <w:r>
        <w:rPr>
          <w:sz w:val="24"/>
        </w:rPr>
        <w:t xml:space="preserve">  C</w:t>
      </w:r>
      <w:r w:rsidR="007C3976">
        <w:rPr>
          <w:sz w:val="24"/>
        </w:rPr>
        <w:t>alculate and record the % error using</w:t>
      </w:r>
      <w:r>
        <w:rPr>
          <w:sz w:val="24"/>
        </w:rPr>
        <w:t xml:space="preserve">  </w:t>
      </w:r>
      <m:oMath>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λ</m:t>
                </m:r>
              </m:e>
              <m:sub>
                <m:r>
                  <w:rPr>
                    <w:rFonts w:ascii="Cambria Math" w:hAnsi="Cambria Math"/>
                    <w:sz w:val="24"/>
                  </w:rPr>
                  <m:t>th</m:t>
                </m:r>
              </m:sub>
            </m:sSub>
            <m:r>
              <w:rPr>
                <w:rFonts w:ascii="Cambria Math" w:hAnsi="Cambria Math"/>
                <w:sz w:val="24"/>
              </w:rPr>
              <m:t>-</m:t>
            </m:r>
            <m:sSub>
              <m:sSubPr>
                <m:ctrlPr>
                  <w:rPr>
                    <w:rFonts w:ascii="Cambria Math" w:hAnsi="Cambria Math"/>
                    <w:i/>
                    <w:sz w:val="24"/>
                  </w:rPr>
                </m:ctrlPr>
              </m:sSubPr>
              <m:e>
                <m:r>
                  <w:rPr>
                    <w:rFonts w:ascii="Cambria Math" w:hAnsi="Cambria Math"/>
                    <w:sz w:val="24"/>
                  </w:rPr>
                  <m:t>λ</m:t>
                </m:r>
              </m:e>
              <m:sub>
                <m:r>
                  <w:rPr>
                    <w:rFonts w:ascii="Cambria Math" w:hAnsi="Cambria Math"/>
                    <w:sz w:val="24"/>
                  </w:rPr>
                  <m:t>meas</m:t>
                </m:r>
              </m:sub>
            </m:sSub>
          </m:num>
          <m:den>
            <m:sSub>
              <m:sSubPr>
                <m:ctrlPr>
                  <w:rPr>
                    <w:rFonts w:ascii="Cambria Math" w:hAnsi="Cambria Math"/>
                    <w:i/>
                    <w:sz w:val="24"/>
                  </w:rPr>
                </m:ctrlPr>
              </m:sSubPr>
              <m:e>
                <m:r>
                  <w:rPr>
                    <w:rFonts w:ascii="Cambria Math" w:hAnsi="Cambria Math"/>
                    <w:sz w:val="24"/>
                  </w:rPr>
                  <m:t>λ</m:t>
                </m:r>
              </m:e>
              <m:sub>
                <m:r>
                  <w:rPr>
                    <w:rFonts w:ascii="Cambria Math" w:hAnsi="Cambria Math"/>
                    <w:sz w:val="24"/>
                  </w:rPr>
                  <m:t>th</m:t>
                </m:r>
              </m:sub>
            </m:sSub>
          </m:den>
        </m:f>
        <m:r>
          <w:rPr>
            <w:rFonts w:ascii="Cambria Math" w:hAnsi="Cambria Math"/>
            <w:sz w:val="24"/>
          </w:rPr>
          <m:t>×100</m:t>
        </m:r>
      </m:oMath>
    </w:p>
    <w:p w:rsidR="00454D0C" w:rsidRDefault="00454D0C">
      <w:pPr>
        <w:rPr>
          <w:sz w:val="24"/>
        </w:rPr>
      </w:pPr>
    </w:p>
    <w:p w:rsidR="00454D0C" w:rsidRDefault="00454D0C">
      <w:pPr>
        <w:rPr>
          <w:sz w:val="24"/>
        </w:rPr>
      </w:pPr>
    </w:p>
    <w:p w:rsidR="00454D0C" w:rsidRDefault="00454D0C">
      <w:pPr>
        <w:pStyle w:val="Heading1"/>
        <w:rPr>
          <w:b/>
        </w:rPr>
      </w:pPr>
      <w:r w:rsidRPr="00390804">
        <w:rPr>
          <w:b/>
        </w:rPr>
        <w:t>Table 1:  Data for Fundamental Wavelengths</w:t>
      </w:r>
    </w:p>
    <w:p w:rsidR="006F3505" w:rsidRPr="006F3505" w:rsidRDefault="006F3505" w:rsidP="006F35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9"/>
        <w:gridCol w:w="1419"/>
        <w:gridCol w:w="1620"/>
        <w:gridCol w:w="1620"/>
        <w:gridCol w:w="1530"/>
        <w:gridCol w:w="1350"/>
      </w:tblGrid>
      <w:tr w:rsidR="00454D0C">
        <w:tc>
          <w:tcPr>
            <w:tcW w:w="1749" w:type="dxa"/>
          </w:tcPr>
          <w:p w:rsidR="00454D0C" w:rsidRPr="00390804" w:rsidRDefault="00454D0C">
            <w:pPr>
              <w:spacing w:line="360" w:lineRule="auto"/>
              <w:rPr>
                <w:rFonts w:ascii="Arial" w:hAnsi="Arial"/>
              </w:rPr>
            </w:pPr>
            <w:r w:rsidRPr="00390804">
              <w:rPr>
                <w:rFonts w:ascii="Arial" w:hAnsi="Arial"/>
              </w:rPr>
              <w:t>Frequency, Hz</w:t>
            </w:r>
          </w:p>
        </w:tc>
        <w:tc>
          <w:tcPr>
            <w:tcW w:w="1419" w:type="dxa"/>
          </w:tcPr>
          <w:p w:rsidR="00454D0C" w:rsidRPr="00390804" w:rsidRDefault="00390804">
            <w:pPr>
              <w:spacing w:line="360" w:lineRule="auto"/>
              <w:rPr>
                <w:rFonts w:ascii="Arial" w:hAnsi="Arial"/>
              </w:rPr>
            </w:pPr>
            <w:r>
              <w:rPr>
                <w:rFonts w:ascii="Arial" w:hAnsi="Arial"/>
              </w:rPr>
              <w:t xml:space="preserve">Tube </w:t>
            </w:r>
            <w:r w:rsidR="00454D0C" w:rsidRPr="00390804">
              <w:rPr>
                <w:rFonts w:ascii="Arial" w:hAnsi="Arial"/>
              </w:rPr>
              <w:t>diameter, d</w:t>
            </w:r>
          </w:p>
        </w:tc>
        <w:tc>
          <w:tcPr>
            <w:tcW w:w="1620" w:type="dxa"/>
          </w:tcPr>
          <w:p w:rsidR="00454D0C" w:rsidRPr="00390804" w:rsidRDefault="00454D0C">
            <w:pPr>
              <w:spacing w:line="360" w:lineRule="auto"/>
              <w:rPr>
                <w:rFonts w:ascii="Arial" w:hAnsi="Arial"/>
              </w:rPr>
            </w:pPr>
            <w:r w:rsidRPr="00390804">
              <w:rPr>
                <w:rFonts w:ascii="Arial" w:hAnsi="Arial"/>
              </w:rPr>
              <w:t>Length of Air Column, L</w:t>
            </w:r>
          </w:p>
        </w:tc>
        <w:tc>
          <w:tcPr>
            <w:tcW w:w="1620" w:type="dxa"/>
          </w:tcPr>
          <w:p w:rsidR="00454D0C" w:rsidRDefault="00454D0C">
            <w:pPr>
              <w:spacing w:line="360" w:lineRule="auto"/>
              <w:rPr>
                <w:rFonts w:ascii="Arial" w:hAnsi="Arial"/>
              </w:rPr>
            </w:pPr>
            <w:r w:rsidRPr="00390804">
              <w:rPr>
                <w:rFonts w:ascii="Arial" w:hAnsi="Arial"/>
              </w:rPr>
              <w:t>Measured Wavelength</w:t>
            </w:r>
          </w:p>
          <w:p w:rsidR="007C3976" w:rsidRPr="00390804" w:rsidRDefault="00843F7D">
            <w:pPr>
              <w:spacing w:line="360" w:lineRule="auto"/>
              <w:rPr>
                <w:rFonts w:ascii="Arial" w:hAnsi="Arial"/>
              </w:rPr>
            </w:pPr>
            <m:oMathPara>
              <m:oMath>
                <m:sSub>
                  <m:sSubPr>
                    <m:ctrlPr>
                      <w:rPr>
                        <w:rFonts w:ascii="Cambria Math" w:hAnsi="Cambria Math"/>
                        <w:i/>
                        <w:sz w:val="24"/>
                      </w:rPr>
                    </m:ctrlPr>
                  </m:sSubPr>
                  <m:e>
                    <m:r>
                      <w:rPr>
                        <w:rFonts w:ascii="Cambria Math" w:hAnsi="Cambria Math"/>
                        <w:sz w:val="24"/>
                      </w:rPr>
                      <m:t>λ</m:t>
                    </m:r>
                  </m:e>
                  <m:sub>
                    <m:r>
                      <w:rPr>
                        <w:rFonts w:ascii="Cambria Math" w:hAnsi="Cambria Math"/>
                        <w:sz w:val="24"/>
                      </w:rPr>
                      <m:t>meas</m:t>
                    </m:r>
                  </m:sub>
                </m:sSub>
              </m:oMath>
            </m:oMathPara>
          </w:p>
        </w:tc>
        <w:tc>
          <w:tcPr>
            <w:tcW w:w="1530" w:type="dxa"/>
          </w:tcPr>
          <w:p w:rsidR="007C3976" w:rsidRDefault="00454D0C">
            <w:pPr>
              <w:spacing w:line="360" w:lineRule="auto"/>
              <w:rPr>
                <w:rFonts w:ascii="Arial" w:hAnsi="Arial"/>
              </w:rPr>
            </w:pPr>
            <w:r w:rsidRPr="00390804">
              <w:rPr>
                <w:rFonts w:ascii="Arial" w:hAnsi="Arial"/>
              </w:rPr>
              <w:t>Theoretical Wavelength</w:t>
            </w:r>
          </w:p>
          <w:p w:rsidR="00454D0C" w:rsidRPr="007C3976" w:rsidRDefault="00843F7D" w:rsidP="007C3976">
            <w:pPr>
              <w:jc w:val="center"/>
              <w:rPr>
                <w:rFonts w:ascii="Arial" w:hAnsi="Arial"/>
              </w:rPr>
            </w:pPr>
            <m:oMathPara>
              <m:oMath>
                <m:sSub>
                  <m:sSubPr>
                    <m:ctrlPr>
                      <w:rPr>
                        <w:rFonts w:ascii="Cambria Math" w:hAnsi="Cambria Math"/>
                        <w:i/>
                        <w:sz w:val="24"/>
                      </w:rPr>
                    </m:ctrlPr>
                  </m:sSubPr>
                  <m:e>
                    <m:r>
                      <w:rPr>
                        <w:rFonts w:ascii="Cambria Math" w:hAnsi="Cambria Math"/>
                        <w:sz w:val="24"/>
                      </w:rPr>
                      <m:t>λ</m:t>
                    </m:r>
                  </m:e>
                  <m:sub>
                    <m:r>
                      <w:rPr>
                        <w:rFonts w:ascii="Cambria Math" w:hAnsi="Cambria Math"/>
                        <w:sz w:val="24"/>
                      </w:rPr>
                      <m:t>th</m:t>
                    </m:r>
                  </m:sub>
                </m:sSub>
              </m:oMath>
            </m:oMathPara>
          </w:p>
        </w:tc>
        <w:tc>
          <w:tcPr>
            <w:tcW w:w="1350" w:type="dxa"/>
          </w:tcPr>
          <w:p w:rsidR="00454D0C" w:rsidRPr="00390804" w:rsidRDefault="00454D0C">
            <w:pPr>
              <w:spacing w:line="360" w:lineRule="auto"/>
              <w:rPr>
                <w:rFonts w:ascii="Arial" w:hAnsi="Arial"/>
              </w:rPr>
            </w:pPr>
            <w:r w:rsidRPr="00390804">
              <w:rPr>
                <w:rFonts w:ascii="Arial" w:hAnsi="Arial"/>
              </w:rPr>
              <w:t>% Error</w:t>
            </w:r>
          </w:p>
        </w:tc>
      </w:tr>
      <w:tr w:rsidR="00454D0C">
        <w:tc>
          <w:tcPr>
            <w:tcW w:w="1749" w:type="dxa"/>
          </w:tcPr>
          <w:p w:rsidR="00454D0C" w:rsidRDefault="00454D0C">
            <w:pPr>
              <w:spacing w:before="120" w:line="480" w:lineRule="auto"/>
              <w:rPr>
                <w:sz w:val="24"/>
              </w:rPr>
            </w:pPr>
            <w:r>
              <w:rPr>
                <w:sz w:val="24"/>
              </w:rPr>
              <w:t>256</w:t>
            </w:r>
          </w:p>
        </w:tc>
        <w:tc>
          <w:tcPr>
            <w:tcW w:w="1419" w:type="dxa"/>
          </w:tcPr>
          <w:p w:rsidR="00454D0C" w:rsidRDefault="00454D0C">
            <w:pPr>
              <w:spacing w:before="120" w:line="480" w:lineRule="auto"/>
              <w:rPr>
                <w:sz w:val="24"/>
              </w:rPr>
            </w:pPr>
          </w:p>
        </w:tc>
        <w:tc>
          <w:tcPr>
            <w:tcW w:w="1620" w:type="dxa"/>
          </w:tcPr>
          <w:p w:rsidR="00454D0C" w:rsidRDefault="00454D0C">
            <w:pPr>
              <w:spacing w:before="120" w:line="480" w:lineRule="auto"/>
              <w:rPr>
                <w:sz w:val="24"/>
              </w:rPr>
            </w:pPr>
          </w:p>
        </w:tc>
        <w:tc>
          <w:tcPr>
            <w:tcW w:w="1620" w:type="dxa"/>
          </w:tcPr>
          <w:p w:rsidR="00454D0C" w:rsidRDefault="00454D0C">
            <w:pPr>
              <w:spacing w:before="120" w:line="480" w:lineRule="auto"/>
              <w:rPr>
                <w:sz w:val="24"/>
              </w:rPr>
            </w:pPr>
          </w:p>
        </w:tc>
        <w:tc>
          <w:tcPr>
            <w:tcW w:w="1530" w:type="dxa"/>
          </w:tcPr>
          <w:p w:rsidR="00454D0C" w:rsidRDefault="00454D0C">
            <w:pPr>
              <w:spacing w:before="120" w:line="480" w:lineRule="auto"/>
              <w:rPr>
                <w:sz w:val="24"/>
              </w:rPr>
            </w:pPr>
          </w:p>
        </w:tc>
        <w:tc>
          <w:tcPr>
            <w:tcW w:w="1350" w:type="dxa"/>
          </w:tcPr>
          <w:p w:rsidR="00454D0C" w:rsidRDefault="00454D0C">
            <w:pPr>
              <w:spacing w:before="120" w:line="480" w:lineRule="auto"/>
              <w:rPr>
                <w:sz w:val="24"/>
              </w:rPr>
            </w:pPr>
          </w:p>
        </w:tc>
      </w:tr>
      <w:tr w:rsidR="00454D0C">
        <w:tc>
          <w:tcPr>
            <w:tcW w:w="1749" w:type="dxa"/>
          </w:tcPr>
          <w:p w:rsidR="00454D0C" w:rsidRDefault="00454D0C">
            <w:pPr>
              <w:spacing w:before="120" w:line="480" w:lineRule="auto"/>
              <w:rPr>
                <w:sz w:val="24"/>
              </w:rPr>
            </w:pPr>
            <w:r>
              <w:rPr>
                <w:sz w:val="24"/>
              </w:rPr>
              <w:t>320</w:t>
            </w:r>
          </w:p>
        </w:tc>
        <w:tc>
          <w:tcPr>
            <w:tcW w:w="1419" w:type="dxa"/>
          </w:tcPr>
          <w:p w:rsidR="00454D0C" w:rsidRDefault="00454D0C">
            <w:pPr>
              <w:spacing w:before="120" w:line="480" w:lineRule="auto"/>
              <w:rPr>
                <w:sz w:val="24"/>
              </w:rPr>
            </w:pPr>
          </w:p>
        </w:tc>
        <w:tc>
          <w:tcPr>
            <w:tcW w:w="1620" w:type="dxa"/>
          </w:tcPr>
          <w:p w:rsidR="00454D0C" w:rsidRDefault="00454D0C">
            <w:pPr>
              <w:spacing w:before="120" w:line="480" w:lineRule="auto"/>
              <w:rPr>
                <w:sz w:val="24"/>
              </w:rPr>
            </w:pPr>
          </w:p>
        </w:tc>
        <w:tc>
          <w:tcPr>
            <w:tcW w:w="1620" w:type="dxa"/>
          </w:tcPr>
          <w:p w:rsidR="00454D0C" w:rsidRDefault="00454D0C">
            <w:pPr>
              <w:spacing w:before="120" w:line="480" w:lineRule="auto"/>
              <w:rPr>
                <w:sz w:val="24"/>
              </w:rPr>
            </w:pPr>
          </w:p>
        </w:tc>
        <w:tc>
          <w:tcPr>
            <w:tcW w:w="1530" w:type="dxa"/>
          </w:tcPr>
          <w:p w:rsidR="00454D0C" w:rsidRDefault="00454D0C">
            <w:pPr>
              <w:spacing w:before="120" w:line="480" w:lineRule="auto"/>
              <w:rPr>
                <w:sz w:val="24"/>
              </w:rPr>
            </w:pPr>
          </w:p>
        </w:tc>
        <w:tc>
          <w:tcPr>
            <w:tcW w:w="1350" w:type="dxa"/>
          </w:tcPr>
          <w:p w:rsidR="00454D0C" w:rsidRDefault="00454D0C">
            <w:pPr>
              <w:spacing w:before="120" w:line="480" w:lineRule="auto"/>
              <w:rPr>
                <w:sz w:val="24"/>
              </w:rPr>
            </w:pPr>
          </w:p>
        </w:tc>
      </w:tr>
      <w:tr w:rsidR="00454D0C">
        <w:tc>
          <w:tcPr>
            <w:tcW w:w="1749" w:type="dxa"/>
          </w:tcPr>
          <w:p w:rsidR="00454D0C" w:rsidRDefault="00454D0C">
            <w:pPr>
              <w:spacing w:before="120" w:line="480" w:lineRule="auto"/>
              <w:rPr>
                <w:sz w:val="24"/>
              </w:rPr>
            </w:pPr>
            <w:r>
              <w:rPr>
                <w:sz w:val="24"/>
              </w:rPr>
              <w:t>384</w:t>
            </w:r>
          </w:p>
        </w:tc>
        <w:tc>
          <w:tcPr>
            <w:tcW w:w="1419" w:type="dxa"/>
          </w:tcPr>
          <w:p w:rsidR="00454D0C" w:rsidRDefault="00454D0C">
            <w:pPr>
              <w:spacing w:before="120" w:line="480" w:lineRule="auto"/>
              <w:rPr>
                <w:sz w:val="24"/>
              </w:rPr>
            </w:pPr>
          </w:p>
        </w:tc>
        <w:tc>
          <w:tcPr>
            <w:tcW w:w="1620" w:type="dxa"/>
          </w:tcPr>
          <w:p w:rsidR="00454D0C" w:rsidRDefault="00454D0C">
            <w:pPr>
              <w:spacing w:before="120" w:line="480" w:lineRule="auto"/>
              <w:rPr>
                <w:sz w:val="24"/>
              </w:rPr>
            </w:pPr>
          </w:p>
        </w:tc>
        <w:tc>
          <w:tcPr>
            <w:tcW w:w="1620" w:type="dxa"/>
          </w:tcPr>
          <w:p w:rsidR="00454D0C" w:rsidRDefault="00454D0C">
            <w:pPr>
              <w:spacing w:before="120" w:line="480" w:lineRule="auto"/>
              <w:rPr>
                <w:sz w:val="24"/>
              </w:rPr>
            </w:pPr>
          </w:p>
        </w:tc>
        <w:tc>
          <w:tcPr>
            <w:tcW w:w="1530" w:type="dxa"/>
          </w:tcPr>
          <w:p w:rsidR="00454D0C" w:rsidRDefault="00454D0C">
            <w:pPr>
              <w:spacing w:before="120" w:line="480" w:lineRule="auto"/>
              <w:rPr>
                <w:sz w:val="24"/>
              </w:rPr>
            </w:pPr>
          </w:p>
        </w:tc>
        <w:tc>
          <w:tcPr>
            <w:tcW w:w="1350" w:type="dxa"/>
          </w:tcPr>
          <w:p w:rsidR="00454D0C" w:rsidRDefault="00454D0C">
            <w:pPr>
              <w:spacing w:before="120" w:line="480" w:lineRule="auto"/>
              <w:rPr>
                <w:sz w:val="24"/>
              </w:rPr>
            </w:pPr>
          </w:p>
        </w:tc>
      </w:tr>
      <w:tr w:rsidR="00454D0C">
        <w:tc>
          <w:tcPr>
            <w:tcW w:w="1749" w:type="dxa"/>
          </w:tcPr>
          <w:p w:rsidR="00454D0C" w:rsidRDefault="00454D0C">
            <w:pPr>
              <w:rPr>
                <w:sz w:val="24"/>
              </w:rPr>
            </w:pPr>
            <w:r>
              <w:rPr>
                <w:sz w:val="24"/>
              </w:rPr>
              <w:t xml:space="preserve">512 </w:t>
            </w:r>
          </w:p>
          <w:p w:rsidR="00454D0C" w:rsidRDefault="00454D0C">
            <w:pPr>
              <w:rPr>
                <w:sz w:val="24"/>
              </w:rPr>
            </w:pPr>
            <w:r>
              <w:rPr>
                <w:sz w:val="24"/>
              </w:rPr>
              <w:t>(first)</w:t>
            </w:r>
          </w:p>
        </w:tc>
        <w:tc>
          <w:tcPr>
            <w:tcW w:w="1419" w:type="dxa"/>
          </w:tcPr>
          <w:p w:rsidR="00454D0C" w:rsidRDefault="00454D0C">
            <w:pPr>
              <w:spacing w:before="120" w:line="480" w:lineRule="auto"/>
              <w:rPr>
                <w:sz w:val="24"/>
              </w:rPr>
            </w:pPr>
          </w:p>
        </w:tc>
        <w:tc>
          <w:tcPr>
            <w:tcW w:w="1620" w:type="dxa"/>
          </w:tcPr>
          <w:p w:rsidR="00454D0C" w:rsidRDefault="00454D0C">
            <w:pPr>
              <w:spacing w:before="120" w:line="480" w:lineRule="auto"/>
              <w:rPr>
                <w:sz w:val="24"/>
              </w:rPr>
            </w:pPr>
          </w:p>
        </w:tc>
        <w:tc>
          <w:tcPr>
            <w:tcW w:w="1620" w:type="dxa"/>
          </w:tcPr>
          <w:p w:rsidR="00454D0C" w:rsidRDefault="00454D0C">
            <w:pPr>
              <w:spacing w:before="120" w:line="480" w:lineRule="auto"/>
              <w:rPr>
                <w:sz w:val="24"/>
              </w:rPr>
            </w:pPr>
          </w:p>
        </w:tc>
        <w:tc>
          <w:tcPr>
            <w:tcW w:w="1530" w:type="dxa"/>
          </w:tcPr>
          <w:p w:rsidR="00454D0C" w:rsidRDefault="00454D0C">
            <w:pPr>
              <w:spacing w:before="120" w:line="480" w:lineRule="auto"/>
              <w:rPr>
                <w:sz w:val="24"/>
              </w:rPr>
            </w:pPr>
          </w:p>
        </w:tc>
        <w:tc>
          <w:tcPr>
            <w:tcW w:w="1350" w:type="dxa"/>
          </w:tcPr>
          <w:p w:rsidR="00454D0C" w:rsidRDefault="00454D0C">
            <w:pPr>
              <w:spacing w:before="120" w:line="480" w:lineRule="auto"/>
              <w:rPr>
                <w:sz w:val="24"/>
              </w:rPr>
            </w:pPr>
          </w:p>
        </w:tc>
      </w:tr>
      <w:tr w:rsidR="00454D0C">
        <w:tc>
          <w:tcPr>
            <w:tcW w:w="1749" w:type="dxa"/>
          </w:tcPr>
          <w:p w:rsidR="00454D0C" w:rsidRDefault="00454D0C">
            <w:pPr>
              <w:spacing w:before="120"/>
              <w:rPr>
                <w:sz w:val="24"/>
              </w:rPr>
            </w:pPr>
            <w:r>
              <w:rPr>
                <w:sz w:val="24"/>
              </w:rPr>
              <w:t xml:space="preserve">512 </w:t>
            </w:r>
          </w:p>
          <w:p w:rsidR="00454D0C" w:rsidRDefault="00454D0C">
            <w:pPr>
              <w:spacing w:before="120"/>
              <w:rPr>
                <w:sz w:val="24"/>
              </w:rPr>
            </w:pPr>
            <w:r>
              <w:rPr>
                <w:sz w:val="24"/>
              </w:rPr>
              <w:t>(second)</w:t>
            </w:r>
          </w:p>
        </w:tc>
        <w:tc>
          <w:tcPr>
            <w:tcW w:w="1419" w:type="dxa"/>
          </w:tcPr>
          <w:p w:rsidR="00454D0C" w:rsidRDefault="00454D0C">
            <w:pPr>
              <w:spacing w:before="120"/>
              <w:rPr>
                <w:sz w:val="24"/>
              </w:rPr>
            </w:pPr>
          </w:p>
        </w:tc>
        <w:tc>
          <w:tcPr>
            <w:tcW w:w="1620" w:type="dxa"/>
          </w:tcPr>
          <w:p w:rsidR="00454D0C" w:rsidRDefault="00454D0C">
            <w:pPr>
              <w:spacing w:before="120"/>
              <w:rPr>
                <w:sz w:val="24"/>
              </w:rPr>
            </w:pPr>
          </w:p>
        </w:tc>
        <w:tc>
          <w:tcPr>
            <w:tcW w:w="1620" w:type="dxa"/>
          </w:tcPr>
          <w:p w:rsidR="00454D0C" w:rsidRDefault="00454D0C">
            <w:pPr>
              <w:spacing w:before="120"/>
              <w:rPr>
                <w:sz w:val="24"/>
              </w:rPr>
            </w:pPr>
          </w:p>
        </w:tc>
        <w:tc>
          <w:tcPr>
            <w:tcW w:w="1530" w:type="dxa"/>
          </w:tcPr>
          <w:p w:rsidR="00454D0C" w:rsidRDefault="00454D0C">
            <w:pPr>
              <w:spacing w:before="120"/>
              <w:rPr>
                <w:sz w:val="24"/>
              </w:rPr>
            </w:pPr>
          </w:p>
        </w:tc>
        <w:tc>
          <w:tcPr>
            <w:tcW w:w="1350" w:type="dxa"/>
          </w:tcPr>
          <w:p w:rsidR="00454D0C" w:rsidRDefault="00454D0C">
            <w:pPr>
              <w:spacing w:before="120"/>
              <w:rPr>
                <w:sz w:val="24"/>
              </w:rPr>
            </w:pPr>
          </w:p>
        </w:tc>
      </w:tr>
    </w:tbl>
    <w:p w:rsidR="00454D0C" w:rsidRDefault="00454D0C">
      <w:pPr>
        <w:rPr>
          <w:sz w:val="24"/>
        </w:rPr>
      </w:pPr>
    </w:p>
    <w:p w:rsidR="00454D0C" w:rsidRPr="006F3505" w:rsidRDefault="008623B9">
      <w:pPr>
        <w:rPr>
          <w:b/>
          <w:sz w:val="24"/>
          <w:u w:val="single"/>
        </w:rPr>
      </w:pPr>
      <w:r>
        <w:rPr>
          <w:b/>
          <w:sz w:val="24"/>
          <w:u w:val="single"/>
        </w:rPr>
        <w:t>SAMPLE CALCULATION</w:t>
      </w:r>
      <w:r w:rsidR="006F3505" w:rsidRPr="006F3505">
        <w:rPr>
          <w:b/>
          <w:sz w:val="24"/>
          <w:u w:val="single"/>
        </w:rPr>
        <w:t>:</w:t>
      </w:r>
    </w:p>
    <w:p w:rsidR="006F3505" w:rsidRDefault="006F3505">
      <w:pPr>
        <w:rPr>
          <w:sz w:val="24"/>
        </w:rPr>
      </w:pPr>
      <w:r>
        <w:rPr>
          <w:sz w:val="24"/>
        </w:rPr>
        <w:br w:type="page"/>
      </w:r>
    </w:p>
    <w:p w:rsidR="00454D0C" w:rsidRPr="00B31303" w:rsidRDefault="00454D0C">
      <w:pPr>
        <w:pStyle w:val="PlainText"/>
        <w:rPr>
          <w:rFonts w:ascii="Times New Roman" w:hAnsi="Times New Roman"/>
          <w:b/>
          <w:sz w:val="24"/>
          <w:szCs w:val="24"/>
          <w:u w:val="single"/>
        </w:rPr>
      </w:pPr>
      <w:r w:rsidRPr="00B31303">
        <w:rPr>
          <w:rFonts w:ascii="Times New Roman" w:hAnsi="Times New Roman"/>
          <w:b/>
          <w:sz w:val="24"/>
          <w:szCs w:val="24"/>
          <w:u w:val="single"/>
        </w:rPr>
        <w:lastRenderedPageBreak/>
        <w:t>Questions</w:t>
      </w:r>
    </w:p>
    <w:p w:rsidR="006F3505" w:rsidRDefault="006F3505">
      <w:pPr>
        <w:pStyle w:val="PlainText"/>
        <w:rPr>
          <w:rFonts w:ascii="Arial" w:hAnsi="Arial"/>
          <w:sz w:val="28"/>
          <w:u w:val="single"/>
        </w:rPr>
      </w:pPr>
    </w:p>
    <w:p w:rsidR="00454D0C" w:rsidRDefault="00454D0C">
      <w:pPr>
        <w:numPr>
          <w:ilvl w:val="0"/>
          <w:numId w:val="1"/>
        </w:numPr>
        <w:rPr>
          <w:sz w:val="24"/>
        </w:rPr>
      </w:pPr>
      <w:r>
        <w:rPr>
          <w:sz w:val="24"/>
          <w:u w:val="single"/>
        </w:rPr>
        <w:t>How close</w:t>
      </w:r>
      <w:r>
        <w:rPr>
          <w:sz w:val="24"/>
        </w:rPr>
        <w:t xml:space="preserve"> did the measured values of the wavelength come to the theoretical values?  Were your results consistently off in one direction?  </w:t>
      </w:r>
      <w:r w:rsidR="006F3505">
        <w:rPr>
          <w:sz w:val="24"/>
        </w:rPr>
        <w:t xml:space="preserve">Explain why. </w:t>
      </w:r>
    </w:p>
    <w:p w:rsidR="00454D0C" w:rsidRDefault="00454D0C">
      <w:pPr>
        <w:rPr>
          <w:sz w:val="24"/>
        </w:rPr>
      </w:pPr>
    </w:p>
    <w:p w:rsidR="00454D0C" w:rsidRDefault="00454D0C">
      <w:pPr>
        <w:rPr>
          <w:sz w:val="24"/>
        </w:rPr>
      </w:pPr>
    </w:p>
    <w:p w:rsidR="00454D0C" w:rsidRDefault="00454D0C">
      <w:pPr>
        <w:rPr>
          <w:sz w:val="24"/>
        </w:rPr>
      </w:pPr>
    </w:p>
    <w:p w:rsidR="00454D0C" w:rsidRDefault="00454D0C">
      <w:pPr>
        <w:rPr>
          <w:sz w:val="24"/>
        </w:rPr>
      </w:pPr>
    </w:p>
    <w:p w:rsidR="00454D0C" w:rsidRDefault="00454D0C">
      <w:pPr>
        <w:rPr>
          <w:sz w:val="24"/>
        </w:rPr>
      </w:pPr>
    </w:p>
    <w:p w:rsidR="00454D0C" w:rsidRDefault="00454D0C">
      <w:pPr>
        <w:rPr>
          <w:sz w:val="24"/>
        </w:rPr>
      </w:pPr>
    </w:p>
    <w:p w:rsidR="00454D0C" w:rsidRDefault="00390804">
      <w:pPr>
        <w:numPr>
          <w:ilvl w:val="0"/>
          <w:numId w:val="1"/>
        </w:numPr>
        <w:rPr>
          <w:sz w:val="24"/>
        </w:rPr>
      </w:pPr>
      <w:r>
        <w:rPr>
          <w:sz w:val="24"/>
        </w:rPr>
        <w:t>T</w:t>
      </w:r>
      <w:r w:rsidR="00454D0C">
        <w:rPr>
          <w:sz w:val="24"/>
        </w:rPr>
        <w:t xml:space="preserve">he following formula for the wavelength includes </w:t>
      </w:r>
      <w:r w:rsidR="007C3976">
        <w:rPr>
          <w:sz w:val="24"/>
        </w:rPr>
        <w:t xml:space="preserve">the end </w:t>
      </w:r>
      <w:r w:rsidR="00454D0C">
        <w:rPr>
          <w:sz w:val="24"/>
        </w:rPr>
        <w:t>correction factor for the diameter of the tube:</w:t>
      </w:r>
    </w:p>
    <w:p w:rsidR="00454D0C" w:rsidRDefault="00454D0C">
      <w:pPr>
        <w:jc w:val="center"/>
        <w:rPr>
          <w:sz w:val="24"/>
        </w:rPr>
      </w:pPr>
      <w:r>
        <w:rPr>
          <w:position w:val="-24"/>
          <w:sz w:val="24"/>
        </w:rPr>
        <w:object w:dxaOrig="1740" w:dyaOrig="620">
          <v:shape id="_x0000_i1028" type="#_x0000_t75" style="width:99pt;height:36pt" o:ole="" fillcolor="window">
            <v:imagedata r:id="rId15" o:title=""/>
          </v:shape>
          <o:OLEObject Type="Embed" ProgID="Equation.3" ShapeID="_x0000_i1028" DrawAspect="Content" ObjectID="_1438606874" r:id="rId16"/>
        </w:object>
      </w:r>
    </w:p>
    <w:p w:rsidR="00454D0C" w:rsidRDefault="00454D0C">
      <w:pPr>
        <w:rPr>
          <w:sz w:val="24"/>
        </w:rPr>
      </w:pPr>
      <w:r>
        <w:rPr>
          <w:sz w:val="24"/>
        </w:rPr>
        <w:t xml:space="preserve">where </w:t>
      </w:r>
      <w:r>
        <w:rPr>
          <w:i/>
          <w:sz w:val="24"/>
        </w:rPr>
        <w:t>L</w:t>
      </w:r>
      <w:r>
        <w:rPr>
          <w:sz w:val="24"/>
        </w:rPr>
        <w:t xml:space="preserve"> is the length of the air column, </w:t>
      </w:r>
      <w:r>
        <w:rPr>
          <w:i/>
          <w:sz w:val="24"/>
        </w:rPr>
        <w:t>d</w:t>
      </w:r>
      <w:r>
        <w:rPr>
          <w:sz w:val="24"/>
        </w:rPr>
        <w:t xml:space="preserve"> is the diameter of the air column and </w:t>
      </w:r>
      <w:r>
        <w:rPr>
          <w:i/>
          <w:sz w:val="24"/>
        </w:rPr>
        <w:t>n</w:t>
      </w:r>
      <w:r>
        <w:rPr>
          <w:sz w:val="24"/>
        </w:rPr>
        <w:t xml:space="preserve"> = 1, 3, 5…</w:t>
      </w:r>
    </w:p>
    <w:p w:rsidR="00454D0C" w:rsidRDefault="008356A3">
      <w:pPr>
        <w:rPr>
          <w:sz w:val="24"/>
        </w:rPr>
      </w:pPr>
      <w:r>
        <w:rPr>
          <w:sz w:val="24"/>
        </w:rPr>
        <w:t xml:space="preserve">Copy the following data from Table 1 to Table 2: </w:t>
      </w:r>
      <w:r w:rsidR="00454D0C">
        <w:rPr>
          <w:sz w:val="24"/>
        </w:rPr>
        <w:t xml:space="preserve"> tube diameter</w:t>
      </w:r>
      <w:r>
        <w:rPr>
          <w:sz w:val="24"/>
        </w:rPr>
        <w:t xml:space="preserve"> d</w:t>
      </w:r>
      <w:r w:rsidR="00454D0C">
        <w:rPr>
          <w:sz w:val="24"/>
        </w:rPr>
        <w:t>, length of air column</w:t>
      </w:r>
      <w:r>
        <w:rPr>
          <w:sz w:val="24"/>
        </w:rPr>
        <w:t xml:space="preserve"> L</w:t>
      </w:r>
      <w:r w:rsidR="00454D0C">
        <w:rPr>
          <w:sz w:val="24"/>
        </w:rPr>
        <w:t xml:space="preserve"> and theoretical wavelength</w:t>
      </w:r>
      <w:r>
        <w:rPr>
          <w:sz w:val="24"/>
        </w:rPr>
        <w:t xml:space="preserve"> λ</w:t>
      </w:r>
      <w:r>
        <w:rPr>
          <w:sz w:val="24"/>
          <w:vertAlign w:val="subscript"/>
        </w:rPr>
        <w:t>th</w:t>
      </w:r>
      <w:r w:rsidR="007C3976">
        <w:rPr>
          <w:sz w:val="24"/>
        </w:rPr>
        <w:t>.  Calculate the corrected</w:t>
      </w:r>
      <w:r w:rsidR="00454D0C">
        <w:rPr>
          <w:sz w:val="24"/>
        </w:rPr>
        <w:t xml:space="preserve"> wavelength and record</w:t>
      </w:r>
      <w:r w:rsidR="007C3976">
        <w:rPr>
          <w:sz w:val="24"/>
        </w:rPr>
        <w:t xml:space="preserve"> in Table 2</w:t>
      </w:r>
      <w:r w:rsidR="008623B9">
        <w:rPr>
          <w:sz w:val="24"/>
        </w:rPr>
        <w:t xml:space="preserve">. Calculate and record the % error using  </w:t>
      </w:r>
      <m:oMath>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λ</m:t>
                </m:r>
              </m:e>
              <m:sub>
                <m:r>
                  <w:rPr>
                    <w:rFonts w:ascii="Cambria Math" w:hAnsi="Cambria Math"/>
                    <w:sz w:val="24"/>
                  </w:rPr>
                  <m:t>th</m:t>
                </m:r>
              </m:sub>
            </m:sSub>
            <m:r>
              <w:rPr>
                <w:rFonts w:ascii="Cambria Math" w:hAnsi="Cambria Math"/>
                <w:sz w:val="24"/>
              </w:rPr>
              <m:t>-</m:t>
            </m:r>
            <m:sSub>
              <m:sSubPr>
                <m:ctrlPr>
                  <w:rPr>
                    <w:rFonts w:ascii="Cambria Math" w:hAnsi="Cambria Math"/>
                    <w:i/>
                    <w:sz w:val="24"/>
                  </w:rPr>
                </m:ctrlPr>
              </m:sSubPr>
              <m:e>
                <m:r>
                  <w:rPr>
                    <w:rFonts w:ascii="Cambria Math" w:hAnsi="Cambria Math"/>
                    <w:sz w:val="24"/>
                  </w:rPr>
                  <m:t>λ</m:t>
                </m:r>
              </m:e>
              <m:sub>
                <m:r>
                  <w:rPr>
                    <w:rFonts w:ascii="Cambria Math" w:hAnsi="Cambria Math"/>
                    <w:sz w:val="24"/>
                  </w:rPr>
                  <m:t>corrected</m:t>
                </m:r>
              </m:sub>
            </m:sSub>
          </m:num>
          <m:den>
            <m:sSub>
              <m:sSubPr>
                <m:ctrlPr>
                  <w:rPr>
                    <w:rFonts w:ascii="Cambria Math" w:hAnsi="Cambria Math"/>
                    <w:i/>
                    <w:sz w:val="24"/>
                  </w:rPr>
                </m:ctrlPr>
              </m:sSubPr>
              <m:e>
                <m:r>
                  <w:rPr>
                    <w:rFonts w:ascii="Cambria Math" w:hAnsi="Cambria Math"/>
                    <w:sz w:val="24"/>
                  </w:rPr>
                  <m:t>λ</m:t>
                </m:r>
              </m:e>
              <m:sub>
                <m:r>
                  <w:rPr>
                    <w:rFonts w:ascii="Cambria Math" w:hAnsi="Cambria Math"/>
                    <w:sz w:val="24"/>
                  </w:rPr>
                  <m:t>th</m:t>
                </m:r>
              </m:sub>
            </m:sSub>
          </m:den>
        </m:f>
        <m:r>
          <w:rPr>
            <w:rFonts w:ascii="Cambria Math" w:hAnsi="Cambria Math"/>
            <w:sz w:val="24"/>
          </w:rPr>
          <m:t>×100</m:t>
        </m:r>
      </m:oMath>
    </w:p>
    <w:p w:rsidR="00454D0C" w:rsidRDefault="00454D0C">
      <w:pPr>
        <w:rPr>
          <w:sz w:val="24"/>
        </w:rPr>
      </w:pPr>
    </w:p>
    <w:p w:rsidR="00454D0C" w:rsidRPr="00390804" w:rsidRDefault="00454D0C">
      <w:pPr>
        <w:pStyle w:val="Heading1"/>
        <w:rPr>
          <w:b/>
        </w:rPr>
      </w:pPr>
      <w:r w:rsidRPr="00390804">
        <w:rPr>
          <w:b/>
        </w:rPr>
        <w:t>Table 2:  Corrected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9"/>
        <w:gridCol w:w="1419"/>
        <w:gridCol w:w="1620"/>
        <w:gridCol w:w="1620"/>
        <w:gridCol w:w="1530"/>
        <w:gridCol w:w="1350"/>
      </w:tblGrid>
      <w:tr w:rsidR="00454D0C" w:rsidRPr="008623B9" w:rsidTr="008623B9">
        <w:trPr>
          <w:trHeight w:val="863"/>
        </w:trPr>
        <w:tc>
          <w:tcPr>
            <w:tcW w:w="1749" w:type="dxa"/>
          </w:tcPr>
          <w:p w:rsidR="00454D0C" w:rsidRPr="00390804" w:rsidRDefault="00454D0C">
            <w:pPr>
              <w:rPr>
                <w:rFonts w:ascii="Arial" w:hAnsi="Arial"/>
              </w:rPr>
            </w:pPr>
            <w:r w:rsidRPr="00390804">
              <w:rPr>
                <w:rFonts w:ascii="Arial" w:hAnsi="Arial"/>
              </w:rPr>
              <w:t>Frequency, Hz</w:t>
            </w:r>
          </w:p>
        </w:tc>
        <w:tc>
          <w:tcPr>
            <w:tcW w:w="1419" w:type="dxa"/>
          </w:tcPr>
          <w:p w:rsidR="00454D0C" w:rsidRPr="00390804" w:rsidRDefault="00454D0C">
            <w:pPr>
              <w:rPr>
                <w:rFonts w:ascii="Arial" w:hAnsi="Arial"/>
              </w:rPr>
            </w:pPr>
            <w:r w:rsidRPr="00390804">
              <w:rPr>
                <w:rFonts w:ascii="Arial" w:hAnsi="Arial"/>
              </w:rPr>
              <w:t>Tube diameter, d</w:t>
            </w:r>
          </w:p>
        </w:tc>
        <w:tc>
          <w:tcPr>
            <w:tcW w:w="1620" w:type="dxa"/>
          </w:tcPr>
          <w:p w:rsidR="00454D0C" w:rsidRPr="00390804" w:rsidRDefault="00454D0C">
            <w:pPr>
              <w:rPr>
                <w:rFonts w:ascii="Arial" w:hAnsi="Arial"/>
              </w:rPr>
            </w:pPr>
            <w:r w:rsidRPr="00390804">
              <w:rPr>
                <w:rFonts w:ascii="Arial" w:hAnsi="Arial"/>
              </w:rPr>
              <w:t>Length of Air Column, L</w:t>
            </w:r>
          </w:p>
        </w:tc>
        <w:tc>
          <w:tcPr>
            <w:tcW w:w="1620" w:type="dxa"/>
          </w:tcPr>
          <w:p w:rsidR="00454D0C" w:rsidRDefault="007C3976">
            <w:pPr>
              <w:rPr>
                <w:rFonts w:ascii="Arial" w:hAnsi="Arial"/>
              </w:rPr>
            </w:pPr>
            <w:r>
              <w:rPr>
                <w:rFonts w:ascii="Arial" w:hAnsi="Arial"/>
              </w:rPr>
              <w:t xml:space="preserve">Corrected </w:t>
            </w:r>
            <w:r w:rsidR="00454D0C" w:rsidRPr="00390804">
              <w:rPr>
                <w:rFonts w:ascii="Arial" w:hAnsi="Arial"/>
              </w:rPr>
              <w:t>Wavelength</w:t>
            </w:r>
          </w:p>
          <w:p w:rsidR="007C3976" w:rsidRPr="007C3976" w:rsidRDefault="00843F7D" w:rsidP="007C3976">
            <w:pPr>
              <w:jc w:val="center"/>
              <w:rPr>
                <w:rFonts w:ascii="Arial" w:hAnsi="Arial"/>
                <w:vertAlign w:val="subscript"/>
              </w:rPr>
            </w:pPr>
            <m:oMathPara>
              <m:oMath>
                <m:sSub>
                  <m:sSubPr>
                    <m:ctrlPr>
                      <w:rPr>
                        <w:rFonts w:ascii="Cambria Math" w:hAnsi="Cambria Math"/>
                        <w:i/>
                        <w:sz w:val="24"/>
                      </w:rPr>
                    </m:ctrlPr>
                  </m:sSubPr>
                  <m:e>
                    <m:r>
                      <w:rPr>
                        <w:rFonts w:ascii="Cambria Math" w:hAnsi="Cambria Math"/>
                        <w:sz w:val="24"/>
                      </w:rPr>
                      <m:t>λ</m:t>
                    </m:r>
                  </m:e>
                  <m:sub>
                    <m:r>
                      <w:rPr>
                        <w:rFonts w:ascii="Cambria Math" w:hAnsi="Cambria Math"/>
                        <w:sz w:val="24"/>
                      </w:rPr>
                      <m:t>corrected</m:t>
                    </m:r>
                  </m:sub>
                </m:sSub>
              </m:oMath>
            </m:oMathPara>
          </w:p>
        </w:tc>
        <w:tc>
          <w:tcPr>
            <w:tcW w:w="1530" w:type="dxa"/>
          </w:tcPr>
          <w:p w:rsidR="00454D0C" w:rsidRDefault="00454D0C">
            <w:pPr>
              <w:rPr>
                <w:rFonts w:ascii="Arial" w:hAnsi="Arial"/>
              </w:rPr>
            </w:pPr>
            <w:r w:rsidRPr="00390804">
              <w:rPr>
                <w:rFonts w:ascii="Arial" w:hAnsi="Arial"/>
              </w:rPr>
              <w:t>Theoretical Wavelength</w:t>
            </w:r>
          </w:p>
          <w:p w:rsidR="007C3976" w:rsidRPr="00390804" w:rsidRDefault="00843F7D" w:rsidP="007C3976">
            <w:pPr>
              <w:jc w:val="center"/>
              <w:rPr>
                <w:rFonts w:ascii="Arial" w:hAnsi="Arial"/>
              </w:rPr>
            </w:pPr>
            <m:oMathPara>
              <m:oMath>
                <m:sSub>
                  <m:sSubPr>
                    <m:ctrlPr>
                      <w:rPr>
                        <w:rFonts w:ascii="Cambria Math" w:hAnsi="Cambria Math"/>
                        <w:i/>
                        <w:sz w:val="24"/>
                      </w:rPr>
                    </m:ctrlPr>
                  </m:sSubPr>
                  <m:e>
                    <m:r>
                      <w:rPr>
                        <w:rFonts w:ascii="Cambria Math" w:hAnsi="Cambria Math"/>
                        <w:sz w:val="24"/>
                      </w:rPr>
                      <m:t>λ</m:t>
                    </m:r>
                  </m:e>
                  <m:sub>
                    <m:r>
                      <w:rPr>
                        <w:rFonts w:ascii="Cambria Math" w:hAnsi="Cambria Math"/>
                        <w:sz w:val="24"/>
                      </w:rPr>
                      <m:t>th</m:t>
                    </m:r>
                  </m:sub>
                </m:sSub>
              </m:oMath>
            </m:oMathPara>
          </w:p>
        </w:tc>
        <w:tc>
          <w:tcPr>
            <w:tcW w:w="1350" w:type="dxa"/>
          </w:tcPr>
          <w:p w:rsidR="00454D0C" w:rsidRPr="00390804" w:rsidRDefault="00454D0C">
            <w:pPr>
              <w:rPr>
                <w:rFonts w:ascii="Arial" w:hAnsi="Arial"/>
              </w:rPr>
            </w:pPr>
            <w:r w:rsidRPr="00390804">
              <w:rPr>
                <w:rFonts w:ascii="Arial" w:hAnsi="Arial"/>
              </w:rPr>
              <w:t>% Error</w:t>
            </w:r>
          </w:p>
        </w:tc>
      </w:tr>
      <w:tr w:rsidR="00454D0C">
        <w:tc>
          <w:tcPr>
            <w:tcW w:w="1749" w:type="dxa"/>
          </w:tcPr>
          <w:p w:rsidR="00454D0C" w:rsidRDefault="00454D0C">
            <w:pPr>
              <w:spacing w:before="120" w:line="480" w:lineRule="auto"/>
              <w:rPr>
                <w:sz w:val="24"/>
              </w:rPr>
            </w:pPr>
            <w:r>
              <w:rPr>
                <w:sz w:val="24"/>
              </w:rPr>
              <w:t>256</w:t>
            </w:r>
          </w:p>
        </w:tc>
        <w:tc>
          <w:tcPr>
            <w:tcW w:w="1419" w:type="dxa"/>
          </w:tcPr>
          <w:p w:rsidR="00454D0C" w:rsidRDefault="00454D0C">
            <w:pPr>
              <w:spacing w:before="120" w:line="480" w:lineRule="auto"/>
              <w:rPr>
                <w:sz w:val="24"/>
              </w:rPr>
            </w:pPr>
          </w:p>
        </w:tc>
        <w:tc>
          <w:tcPr>
            <w:tcW w:w="1620" w:type="dxa"/>
          </w:tcPr>
          <w:p w:rsidR="00454D0C" w:rsidRDefault="00454D0C">
            <w:pPr>
              <w:spacing w:before="120" w:line="480" w:lineRule="auto"/>
              <w:rPr>
                <w:sz w:val="24"/>
              </w:rPr>
            </w:pPr>
          </w:p>
        </w:tc>
        <w:tc>
          <w:tcPr>
            <w:tcW w:w="1620" w:type="dxa"/>
          </w:tcPr>
          <w:p w:rsidR="00454D0C" w:rsidRDefault="00454D0C">
            <w:pPr>
              <w:spacing w:before="120" w:line="480" w:lineRule="auto"/>
              <w:rPr>
                <w:sz w:val="24"/>
              </w:rPr>
            </w:pPr>
          </w:p>
        </w:tc>
        <w:tc>
          <w:tcPr>
            <w:tcW w:w="1530" w:type="dxa"/>
          </w:tcPr>
          <w:p w:rsidR="00454D0C" w:rsidRDefault="00454D0C">
            <w:pPr>
              <w:spacing w:before="120" w:line="480" w:lineRule="auto"/>
              <w:rPr>
                <w:sz w:val="24"/>
              </w:rPr>
            </w:pPr>
          </w:p>
        </w:tc>
        <w:tc>
          <w:tcPr>
            <w:tcW w:w="1350" w:type="dxa"/>
          </w:tcPr>
          <w:p w:rsidR="00454D0C" w:rsidRDefault="00454D0C">
            <w:pPr>
              <w:spacing w:before="120" w:line="480" w:lineRule="auto"/>
              <w:rPr>
                <w:sz w:val="24"/>
              </w:rPr>
            </w:pPr>
          </w:p>
        </w:tc>
      </w:tr>
      <w:tr w:rsidR="00454D0C">
        <w:tc>
          <w:tcPr>
            <w:tcW w:w="1749" w:type="dxa"/>
          </w:tcPr>
          <w:p w:rsidR="00454D0C" w:rsidRDefault="00454D0C">
            <w:pPr>
              <w:spacing w:before="120" w:line="480" w:lineRule="auto"/>
              <w:rPr>
                <w:sz w:val="24"/>
              </w:rPr>
            </w:pPr>
            <w:r>
              <w:rPr>
                <w:sz w:val="24"/>
              </w:rPr>
              <w:t>320</w:t>
            </w:r>
          </w:p>
        </w:tc>
        <w:tc>
          <w:tcPr>
            <w:tcW w:w="1419" w:type="dxa"/>
          </w:tcPr>
          <w:p w:rsidR="00454D0C" w:rsidRDefault="00454D0C">
            <w:pPr>
              <w:spacing w:before="120" w:line="480" w:lineRule="auto"/>
              <w:rPr>
                <w:sz w:val="24"/>
              </w:rPr>
            </w:pPr>
          </w:p>
        </w:tc>
        <w:tc>
          <w:tcPr>
            <w:tcW w:w="1620" w:type="dxa"/>
          </w:tcPr>
          <w:p w:rsidR="00454D0C" w:rsidRDefault="00454D0C">
            <w:pPr>
              <w:spacing w:before="120" w:line="480" w:lineRule="auto"/>
              <w:rPr>
                <w:sz w:val="24"/>
              </w:rPr>
            </w:pPr>
          </w:p>
        </w:tc>
        <w:tc>
          <w:tcPr>
            <w:tcW w:w="1620" w:type="dxa"/>
          </w:tcPr>
          <w:p w:rsidR="00454D0C" w:rsidRDefault="00454D0C">
            <w:pPr>
              <w:spacing w:before="120" w:line="480" w:lineRule="auto"/>
              <w:rPr>
                <w:sz w:val="24"/>
              </w:rPr>
            </w:pPr>
          </w:p>
        </w:tc>
        <w:tc>
          <w:tcPr>
            <w:tcW w:w="1530" w:type="dxa"/>
          </w:tcPr>
          <w:p w:rsidR="00454D0C" w:rsidRDefault="00454D0C">
            <w:pPr>
              <w:spacing w:before="120" w:line="480" w:lineRule="auto"/>
              <w:rPr>
                <w:sz w:val="24"/>
              </w:rPr>
            </w:pPr>
          </w:p>
        </w:tc>
        <w:tc>
          <w:tcPr>
            <w:tcW w:w="1350" w:type="dxa"/>
          </w:tcPr>
          <w:p w:rsidR="00454D0C" w:rsidRDefault="00454D0C">
            <w:pPr>
              <w:spacing w:before="120" w:line="480" w:lineRule="auto"/>
              <w:rPr>
                <w:sz w:val="24"/>
              </w:rPr>
            </w:pPr>
          </w:p>
        </w:tc>
      </w:tr>
      <w:tr w:rsidR="00454D0C">
        <w:tc>
          <w:tcPr>
            <w:tcW w:w="1749" w:type="dxa"/>
          </w:tcPr>
          <w:p w:rsidR="00454D0C" w:rsidRDefault="00454D0C">
            <w:pPr>
              <w:spacing w:before="120" w:line="480" w:lineRule="auto"/>
              <w:rPr>
                <w:sz w:val="24"/>
              </w:rPr>
            </w:pPr>
            <w:r>
              <w:rPr>
                <w:sz w:val="24"/>
              </w:rPr>
              <w:t>384</w:t>
            </w:r>
          </w:p>
        </w:tc>
        <w:tc>
          <w:tcPr>
            <w:tcW w:w="1419" w:type="dxa"/>
          </w:tcPr>
          <w:p w:rsidR="00454D0C" w:rsidRDefault="00454D0C">
            <w:pPr>
              <w:spacing w:before="120" w:line="480" w:lineRule="auto"/>
              <w:rPr>
                <w:sz w:val="24"/>
              </w:rPr>
            </w:pPr>
          </w:p>
        </w:tc>
        <w:tc>
          <w:tcPr>
            <w:tcW w:w="1620" w:type="dxa"/>
          </w:tcPr>
          <w:p w:rsidR="00454D0C" w:rsidRDefault="00454D0C">
            <w:pPr>
              <w:spacing w:before="120" w:line="480" w:lineRule="auto"/>
              <w:rPr>
                <w:sz w:val="24"/>
              </w:rPr>
            </w:pPr>
          </w:p>
        </w:tc>
        <w:tc>
          <w:tcPr>
            <w:tcW w:w="1620" w:type="dxa"/>
          </w:tcPr>
          <w:p w:rsidR="00454D0C" w:rsidRDefault="00454D0C">
            <w:pPr>
              <w:spacing w:before="120" w:line="480" w:lineRule="auto"/>
              <w:rPr>
                <w:sz w:val="24"/>
              </w:rPr>
            </w:pPr>
          </w:p>
        </w:tc>
        <w:tc>
          <w:tcPr>
            <w:tcW w:w="1530" w:type="dxa"/>
          </w:tcPr>
          <w:p w:rsidR="00454D0C" w:rsidRDefault="00454D0C">
            <w:pPr>
              <w:spacing w:before="120" w:line="480" w:lineRule="auto"/>
              <w:rPr>
                <w:sz w:val="24"/>
              </w:rPr>
            </w:pPr>
          </w:p>
        </w:tc>
        <w:tc>
          <w:tcPr>
            <w:tcW w:w="1350" w:type="dxa"/>
          </w:tcPr>
          <w:p w:rsidR="00454D0C" w:rsidRDefault="00454D0C">
            <w:pPr>
              <w:spacing w:before="120" w:line="480" w:lineRule="auto"/>
              <w:rPr>
                <w:sz w:val="24"/>
              </w:rPr>
            </w:pPr>
          </w:p>
        </w:tc>
      </w:tr>
      <w:tr w:rsidR="00454D0C">
        <w:tc>
          <w:tcPr>
            <w:tcW w:w="1749" w:type="dxa"/>
          </w:tcPr>
          <w:p w:rsidR="00454D0C" w:rsidRDefault="00454D0C">
            <w:pPr>
              <w:spacing w:before="120" w:line="480" w:lineRule="auto"/>
              <w:rPr>
                <w:sz w:val="24"/>
              </w:rPr>
            </w:pPr>
            <w:r>
              <w:rPr>
                <w:sz w:val="24"/>
              </w:rPr>
              <w:t xml:space="preserve">512 </w:t>
            </w:r>
            <w:r w:rsidRPr="00390804">
              <w:rPr>
                <w:sz w:val="24"/>
                <w:szCs w:val="24"/>
              </w:rPr>
              <w:t>(first</w:t>
            </w:r>
            <w:r w:rsidR="00390804">
              <w:rPr>
                <w:sz w:val="24"/>
                <w:szCs w:val="24"/>
              </w:rPr>
              <w:t>)</w:t>
            </w:r>
          </w:p>
        </w:tc>
        <w:tc>
          <w:tcPr>
            <w:tcW w:w="1419" w:type="dxa"/>
          </w:tcPr>
          <w:p w:rsidR="00454D0C" w:rsidRDefault="00454D0C">
            <w:pPr>
              <w:spacing w:before="120" w:line="480" w:lineRule="auto"/>
              <w:rPr>
                <w:sz w:val="24"/>
              </w:rPr>
            </w:pPr>
          </w:p>
        </w:tc>
        <w:tc>
          <w:tcPr>
            <w:tcW w:w="1620" w:type="dxa"/>
          </w:tcPr>
          <w:p w:rsidR="00454D0C" w:rsidRDefault="00454D0C">
            <w:pPr>
              <w:spacing w:before="120" w:line="480" w:lineRule="auto"/>
              <w:rPr>
                <w:sz w:val="24"/>
              </w:rPr>
            </w:pPr>
          </w:p>
        </w:tc>
        <w:tc>
          <w:tcPr>
            <w:tcW w:w="1620" w:type="dxa"/>
          </w:tcPr>
          <w:p w:rsidR="00454D0C" w:rsidRDefault="00454D0C">
            <w:pPr>
              <w:spacing w:before="120" w:line="480" w:lineRule="auto"/>
              <w:rPr>
                <w:sz w:val="24"/>
              </w:rPr>
            </w:pPr>
          </w:p>
        </w:tc>
        <w:tc>
          <w:tcPr>
            <w:tcW w:w="1530" w:type="dxa"/>
          </w:tcPr>
          <w:p w:rsidR="00454D0C" w:rsidRDefault="00454D0C">
            <w:pPr>
              <w:spacing w:before="120" w:line="480" w:lineRule="auto"/>
              <w:rPr>
                <w:sz w:val="24"/>
              </w:rPr>
            </w:pPr>
          </w:p>
        </w:tc>
        <w:tc>
          <w:tcPr>
            <w:tcW w:w="1350" w:type="dxa"/>
          </w:tcPr>
          <w:p w:rsidR="00454D0C" w:rsidRDefault="00454D0C">
            <w:pPr>
              <w:spacing w:before="120" w:line="480" w:lineRule="auto"/>
              <w:rPr>
                <w:sz w:val="24"/>
              </w:rPr>
            </w:pPr>
          </w:p>
        </w:tc>
      </w:tr>
      <w:tr w:rsidR="00454D0C">
        <w:tc>
          <w:tcPr>
            <w:tcW w:w="1749" w:type="dxa"/>
          </w:tcPr>
          <w:p w:rsidR="00454D0C" w:rsidRDefault="00454D0C">
            <w:pPr>
              <w:spacing w:before="120" w:line="480" w:lineRule="auto"/>
              <w:rPr>
                <w:sz w:val="24"/>
              </w:rPr>
            </w:pPr>
            <w:r>
              <w:rPr>
                <w:sz w:val="24"/>
              </w:rPr>
              <w:t>512 (second)</w:t>
            </w:r>
          </w:p>
        </w:tc>
        <w:tc>
          <w:tcPr>
            <w:tcW w:w="1419" w:type="dxa"/>
          </w:tcPr>
          <w:p w:rsidR="00454D0C" w:rsidRDefault="00454D0C">
            <w:pPr>
              <w:spacing w:before="120" w:line="480" w:lineRule="auto"/>
              <w:rPr>
                <w:sz w:val="24"/>
              </w:rPr>
            </w:pPr>
          </w:p>
        </w:tc>
        <w:tc>
          <w:tcPr>
            <w:tcW w:w="1620" w:type="dxa"/>
          </w:tcPr>
          <w:p w:rsidR="00454D0C" w:rsidRDefault="00454D0C">
            <w:pPr>
              <w:spacing w:before="120" w:line="480" w:lineRule="auto"/>
              <w:rPr>
                <w:sz w:val="24"/>
              </w:rPr>
            </w:pPr>
          </w:p>
        </w:tc>
        <w:tc>
          <w:tcPr>
            <w:tcW w:w="1620" w:type="dxa"/>
          </w:tcPr>
          <w:p w:rsidR="00454D0C" w:rsidRDefault="00454D0C">
            <w:pPr>
              <w:spacing w:before="120" w:line="480" w:lineRule="auto"/>
              <w:rPr>
                <w:sz w:val="24"/>
              </w:rPr>
            </w:pPr>
          </w:p>
        </w:tc>
        <w:tc>
          <w:tcPr>
            <w:tcW w:w="1530" w:type="dxa"/>
          </w:tcPr>
          <w:p w:rsidR="00454D0C" w:rsidRDefault="00454D0C">
            <w:pPr>
              <w:spacing w:before="120" w:line="480" w:lineRule="auto"/>
              <w:rPr>
                <w:sz w:val="24"/>
              </w:rPr>
            </w:pPr>
          </w:p>
        </w:tc>
        <w:tc>
          <w:tcPr>
            <w:tcW w:w="1350" w:type="dxa"/>
          </w:tcPr>
          <w:p w:rsidR="00454D0C" w:rsidRDefault="00454D0C">
            <w:pPr>
              <w:spacing w:before="120" w:line="480" w:lineRule="auto"/>
              <w:rPr>
                <w:sz w:val="24"/>
              </w:rPr>
            </w:pPr>
          </w:p>
        </w:tc>
      </w:tr>
    </w:tbl>
    <w:p w:rsidR="00454D0C" w:rsidRDefault="00454D0C">
      <w:pPr>
        <w:rPr>
          <w:sz w:val="24"/>
        </w:rPr>
      </w:pPr>
    </w:p>
    <w:p w:rsidR="008623B9" w:rsidRPr="008623B9" w:rsidRDefault="008623B9">
      <w:pPr>
        <w:rPr>
          <w:b/>
          <w:sz w:val="24"/>
          <w:u w:val="single"/>
        </w:rPr>
      </w:pPr>
      <w:r w:rsidRPr="008623B9">
        <w:rPr>
          <w:b/>
          <w:sz w:val="24"/>
          <w:u w:val="single"/>
        </w:rPr>
        <w:t>SAMPLE CALCULATION:</w:t>
      </w:r>
    </w:p>
    <w:p w:rsidR="008623B9" w:rsidRDefault="008623B9">
      <w:pPr>
        <w:rPr>
          <w:sz w:val="24"/>
        </w:rPr>
      </w:pPr>
      <w:r>
        <w:rPr>
          <w:sz w:val="24"/>
        </w:rPr>
        <w:br w:type="page"/>
      </w:r>
    </w:p>
    <w:p w:rsidR="00454D0C" w:rsidRDefault="00454D0C">
      <w:pPr>
        <w:numPr>
          <w:ilvl w:val="0"/>
          <w:numId w:val="1"/>
        </w:numPr>
        <w:rPr>
          <w:sz w:val="24"/>
        </w:rPr>
      </w:pPr>
      <w:r>
        <w:rPr>
          <w:sz w:val="24"/>
        </w:rPr>
        <w:lastRenderedPageBreak/>
        <w:t xml:space="preserve">Does this correction make things better or worse?  </w:t>
      </w:r>
      <w:r>
        <w:rPr>
          <w:sz w:val="24"/>
          <w:u w:val="single"/>
        </w:rPr>
        <w:t>Explain, how and why</w:t>
      </w:r>
      <w:r>
        <w:rPr>
          <w:sz w:val="24"/>
        </w:rPr>
        <w:t xml:space="preserve">.  </w:t>
      </w:r>
    </w:p>
    <w:p w:rsidR="00454D0C" w:rsidRDefault="00454D0C">
      <w:pPr>
        <w:rPr>
          <w:sz w:val="24"/>
        </w:rPr>
      </w:pPr>
    </w:p>
    <w:p w:rsidR="00454D0C" w:rsidRDefault="00454D0C">
      <w:pPr>
        <w:rPr>
          <w:sz w:val="24"/>
        </w:rPr>
      </w:pPr>
    </w:p>
    <w:p w:rsidR="00454D0C" w:rsidRDefault="00454D0C">
      <w:pPr>
        <w:rPr>
          <w:sz w:val="24"/>
        </w:rPr>
      </w:pPr>
    </w:p>
    <w:p w:rsidR="00454D0C" w:rsidRDefault="00454D0C">
      <w:pPr>
        <w:rPr>
          <w:sz w:val="24"/>
        </w:rPr>
      </w:pPr>
    </w:p>
    <w:p w:rsidR="00454D0C" w:rsidRPr="008623B9" w:rsidRDefault="008623B9" w:rsidP="008623B9">
      <w:pPr>
        <w:pStyle w:val="ListParagraph"/>
        <w:numPr>
          <w:ilvl w:val="0"/>
          <w:numId w:val="1"/>
        </w:numPr>
        <w:rPr>
          <w:sz w:val="24"/>
        </w:rPr>
      </w:pPr>
      <w:r w:rsidRPr="008623B9">
        <w:rPr>
          <w:sz w:val="24"/>
        </w:rPr>
        <w:t>Next, w</w:t>
      </w:r>
      <w:r w:rsidR="00454D0C" w:rsidRPr="008623B9">
        <w:rPr>
          <w:sz w:val="24"/>
        </w:rPr>
        <w:t xml:space="preserve">e will find the third resonance length </w:t>
      </w:r>
      <w:proofErr w:type="spellStart"/>
      <w:proofErr w:type="gramStart"/>
      <w:r w:rsidR="006F3505" w:rsidRPr="008623B9">
        <w:rPr>
          <w:sz w:val="24"/>
        </w:rPr>
        <w:t>L</w:t>
      </w:r>
      <w:r w:rsidR="006F3505" w:rsidRPr="008623B9">
        <w:rPr>
          <w:sz w:val="24"/>
          <w:vertAlign w:val="subscript"/>
        </w:rPr>
        <w:t>third</w:t>
      </w:r>
      <w:proofErr w:type="spellEnd"/>
      <w:r w:rsidR="006F3505" w:rsidRPr="008623B9">
        <w:rPr>
          <w:sz w:val="24"/>
        </w:rPr>
        <w:t xml:space="preserve"> </w:t>
      </w:r>
      <w:r w:rsidR="006F3505" w:rsidRPr="008623B9">
        <w:rPr>
          <w:sz w:val="24"/>
          <w:vertAlign w:val="subscript"/>
        </w:rPr>
        <w:t xml:space="preserve"> </w:t>
      </w:r>
      <w:r w:rsidR="00454D0C" w:rsidRPr="008623B9">
        <w:rPr>
          <w:sz w:val="24"/>
        </w:rPr>
        <w:t>for</w:t>
      </w:r>
      <w:proofErr w:type="gramEnd"/>
      <w:r w:rsidR="00454D0C" w:rsidRPr="008623B9">
        <w:rPr>
          <w:sz w:val="24"/>
        </w:rPr>
        <w:t xml:space="preserve"> the 512 Hz fork using the data from Table 2 and our </w:t>
      </w:r>
      <w:r w:rsidRPr="008623B9">
        <w:rPr>
          <w:sz w:val="24"/>
        </w:rPr>
        <w:t xml:space="preserve">knowledge of resonance points. </w:t>
      </w:r>
    </w:p>
    <w:p w:rsidR="008623B9" w:rsidRPr="008623B9" w:rsidRDefault="008623B9" w:rsidP="008623B9">
      <w:pPr>
        <w:pStyle w:val="ListParagraph"/>
        <w:ind w:left="360"/>
        <w:rPr>
          <w:sz w:val="24"/>
        </w:rPr>
      </w:pPr>
    </w:p>
    <w:p w:rsidR="00454D0C" w:rsidRPr="008623B9" w:rsidRDefault="00454D0C" w:rsidP="008623B9">
      <w:pPr>
        <w:pStyle w:val="ListParagraph"/>
        <w:numPr>
          <w:ilvl w:val="0"/>
          <w:numId w:val="6"/>
        </w:numPr>
        <w:rPr>
          <w:sz w:val="24"/>
        </w:rPr>
      </w:pPr>
      <w:r w:rsidRPr="008623B9">
        <w:rPr>
          <w:sz w:val="24"/>
        </w:rPr>
        <w:t>Looking at the picture on the first page, what is the fractional wavelength difference between any two consecutive resonance points?  ________</w:t>
      </w:r>
    </w:p>
    <w:p w:rsidR="008623B9" w:rsidRPr="008623B9" w:rsidRDefault="008623B9" w:rsidP="008623B9">
      <w:pPr>
        <w:pStyle w:val="ListParagraph"/>
        <w:ind w:left="795"/>
        <w:rPr>
          <w:sz w:val="24"/>
        </w:rPr>
      </w:pPr>
    </w:p>
    <w:p w:rsidR="00454D0C" w:rsidRPr="008623B9" w:rsidRDefault="00454D0C" w:rsidP="008623B9">
      <w:pPr>
        <w:pStyle w:val="ListParagraph"/>
        <w:numPr>
          <w:ilvl w:val="0"/>
          <w:numId w:val="6"/>
        </w:numPr>
        <w:rPr>
          <w:sz w:val="24"/>
        </w:rPr>
      </w:pPr>
      <w:r w:rsidRPr="008623B9">
        <w:rPr>
          <w:sz w:val="24"/>
        </w:rPr>
        <w:t>From Table 2, what is the difference in air column lengths for the 512 fork? ____cm</w:t>
      </w:r>
    </w:p>
    <w:p w:rsidR="008623B9" w:rsidRPr="008623B9" w:rsidRDefault="008623B9" w:rsidP="008623B9">
      <w:pPr>
        <w:pStyle w:val="ListParagraph"/>
        <w:rPr>
          <w:sz w:val="24"/>
        </w:rPr>
      </w:pPr>
    </w:p>
    <w:p w:rsidR="008623B9" w:rsidRPr="008623B9" w:rsidRDefault="008623B9" w:rsidP="008623B9">
      <w:pPr>
        <w:pStyle w:val="ListParagraph"/>
        <w:ind w:left="795"/>
        <w:rPr>
          <w:sz w:val="24"/>
        </w:rPr>
      </w:pPr>
    </w:p>
    <w:p w:rsidR="00454D0C" w:rsidRDefault="00454D0C" w:rsidP="008623B9">
      <w:pPr>
        <w:ind w:firstLine="360"/>
        <w:rPr>
          <w:sz w:val="24"/>
        </w:rPr>
      </w:pPr>
      <w:r>
        <w:rPr>
          <w:sz w:val="24"/>
        </w:rPr>
        <w:t xml:space="preserve">C.)  </w:t>
      </w:r>
      <w:r>
        <w:rPr>
          <w:sz w:val="24"/>
          <w:bdr w:val="single" w:sz="4" w:space="0" w:color="auto"/>
        </w:rPr>
        <w:t xml:space="preserve">Complete the following relationship:  </w:t>
      </w:r>
      <w:r>
        <w:rPr>
          <w:position w:val="-30"/>
          <w:sz w:val="24"/>
          <w:bdr w:val="single" w:sz="4" w:space="0" w:color="auto"/>
        </w:rPr>
        <w:object w:dxaOrig="2020" w:dyaOrig="720">
          <v:shape id="_x0000_i1029" type="#_x0000_t75" style="width:105pt;height:38.25pt" o:ole="">
            <v:imagedata r:id="rId17" o:title=""/>
          </v:shape>
          <o:OLEObject Type="Embed" ProgID="Equation.3" ShapeID="_x0000_i1029" DrawAspect="Content" ObjectID="_1438606875" r:id="rId18"/>
        </w:object>
      </w:r>
    </w:p>
    <w:p w:rsidR="008623B9" w:rsidRDefault="008623B9" w:rsidP="008623B9">
      <w:pPr>
        <w:ind w:firstLine="360"/>
        <w:rPr>
          <w:sz w:val="24"/>
        </w:rPr>
      </w:pPr>
    </w:p>
    <w:p w:rsidR="00454D0C" w:rsidRDefault="00454D0C" w:rsidP="008623B9">
      <w:pPr>
        <w:ind w:firstLine="360"/>
        <w:rPr>
          <w:sz w:val="24"/>
        </w:rPr>
      </w:pPr>
      <w:r>
        <w:rPr>
          <w:sz w:val="24"/>
        </w:rPr>
        <w:t xml:space="preserve">D.)  Therefore, the </w:t>
      </w:r>
      <w:proofErr w:type="spellStart"/>
      <w:r w:rsidR="00390804">
        <w:rPr>
          <w:sz w:val="24"/>
        </w:rPr>
        <w:t>L</w:t>
      </w:r>
      <w:r w:rsidR="00390804">
        <w:rPr>
          <w:sz w:val="24"/>
          <w:vertAlign w:val="subscript"/>
        </w:rPr>
        <w:t>third</w:t>
      </w:r>
      <w:proofErr w:type="spellEnd"/>
      <w:r>
        <w:rPr>
          <w:sz w:val="24"/>
        </w:rPr>
        <w:t xml:space="preserve"> can be found by adding _______ to </w:t>
      </w:r>
      <w:proofErr w:type="spellStart"/>
      <w:r w:rsidR="00390804">
        <w:rPr>
          <w:sz w:val="24"/>
        </w:rPr>
        <w:t>L</w:t>
      </w:r>
      <w:r w:rsidR="00390804">
        <w:rPr>
          <w:sz w:val="24"/>
          <w:vertAlign w:val="subscript"/>
        </w:rPr>
        <w:t>second</w:t>
      </w:r>
      <w:proofErr w:type="spellEnd"/>
      <w:r>
        <w:rPr>
          <w:sz w:val="24"/>
        </w:rPr>
        <w:t xml:space="preserve">.  </w:t>
      </w:r>
      <w:r w:rsidR="006F3505">
        <w:rPr>
          <w:sz w:val="24"/>
        </w:rPr>
        <w:t>Write this in equation form.</w:t>
      </w:r>
      <w:r>
        <w:rPr>
          <w:sz w:val="24"/>
        </w:rPr>
        <w:t xml:space="preserve"> </w:t>
      </w:r>
    </w:p>
    <w:p w:rsidR="00454D0C" w:rsidRDefault="00454D0C">
      <w:pPr>
        <w:rPr>
          <w:sz w:val="24"/>
        </w:rPr>
      </w:pPr>
    </w:p>
    <w:p w:rsidR="00454D0C" w:rsidRDefault="00454D0C" w:rsidP="008623B9">
      <w:pPr>
        <w:ind w:firstLine="360"/>
        <w:rPr>
          <w:sz w:val="24"/>
        </w:rPr>
      </w:pPr>
      <w:r>
        <w:rPr>
          <w:sz w:val="24"/>
        </w:rPr>
        <w:t>E.)  What is the third resonance length?  _______cm</w:t>
      </w:r>
    </w:p>
    <w:p w:rsidR="00454D0C" w:rsidRDefault="00454D0C">
      <w:pPr>
        <w:rPr>
          <w:sz w:val="24"/>
        </w:rPr>
      </w:pPr>
    </w:p>
    <w:p w:rsidR="00454D0C" w:rsidRDefault="00454D0C">
      <w:pPr>
        <w:rPr>
          <w:sz w:val="24"/>
        </w:rPr>
      </w:pPr>
      <w:r>
        <w:rPr>
          <w:sz w:val="24"/>
        </w:rPr>
        <w:t xml:space="preserve">5.  Suppose it was cold in the room and the speed of sound was lower, </w:t>
      </w:r>
      <w:r w:rsidR="006F3505">
        <w:rPr>
          <w:sz w:val="24"/>
        </w:rPr>
        <w:t>say</w:t>
      </w:r>
      <w:r>
        <w:rPr>
          <w:sz w:val="24"/>
        </w:rPr>
        <w:t xml:space="preserve"> 330 m/s.  The frequency of the tuning fork is unaffected by temperature so it would remain the same.  Does this mean the wavelengths will be longer or shorter?  Explain.  </w:t>
      </w:r>
    </w:p>
    <w:p w:rsidR="00454D0C" w:rsidRDefault="00454D0C">
      <w:pPr>
        <w:rPr>
          <w:sz w:val="24"/>
        </w:rPr>
      </w:pPr>
    </w:p>
    <w:p w:rsidR="00454D0C" w:rsidRDefault="00454D0C">
      <w:pPr>
        <w:rPr>
          <w:sz w:val="24"/>
        </w:rPr>
      </w:pPr>
    </w:p>
    <w:p w:rsidR="00454D0C" w:rsidRDefault="00454D0C">
      <w:pPr>
        <w:rPr>
          <w:sz w:val="24"/>
        </w:rPr>
      </w:pPr>
    </w:p>
    <w:p w:rsidR="00454D0C" w:rsidRDefault="00454D0C">
      <w:pPr>
        <w:rPr>
          <w:sz w:val="24"/>
        </w:rPr>
      </w:pPr>
    </w:p>
    <w:p w:rsidR="00454D0C" w:rsidRDefault="00454D0C">
      <w:pPr>
        <w:rPr>
          <w:sz w:val="24"/>
        </w:rPr>
      </w:pPr>
      <w:r>
        <w:rPr>
          <w:sz w:val="24"/>
        </w:rPr>
        <w:t xml:space="preserve">6.  Test your hypothesis in question 5 by </w:t>
      </w:r>
      <w:r>
        <w:rPr>
          <w:sz w:val="24"/>
          <w:u w:val="single"/>
        </w:rPr>
        <w:t>calculating</w:t>
      </w:r>
      <w:r>
        <w:rPr>
          <w:sz w:val="24"/>
        </w:rPr>
        <w:t xml:space="preserve"> the wavelength you </w:t>
      </w:r>
      <w:r>
        <w:rPr>
          <w:sz w:val="24"/>
          <w:u w:val="single"/>
        </w:rPr>
        <w:t>would find</w:t>
      </w:r>
      <w:r>
        <w:rPr>
          <w:sz w:val="24"/>
        </w:rPr>
        <w:t xml:space="preserve"> for the      256 Hz tuning fork at 0 </w:t>
      </w:r>
      <w:r>
        <w:rPr>
          <w:sz w:val="24"/>
        </w:rPr>
        <w:sym w:font="Symbol" w:char="F0B0"/>
      </w:r>
      <w:r>
        <w:rPr>
          <w:sz w:val="24"/>
        </w:rPr>
        <w:t xml:space="preserve">C.  Also calculate the </w:t>
      </w:r>
      <w:r>
        <w:rPr>
          <w:sz w:val="24"/>
          <w:u w:val="single"/>
        </w:rPr>
        <w:t>air column height</w:t>
      </w:r>
      <w:r>
        <w:rPr>
          <w:sz w:val="24"/>
        </w:rPr>
        <w:t xml:space="preserve"> using the tube diameter correction formula.  </w:t>
      </w:r>
      <w:r w:rsidR="008623B9">
        <w:rPr>
          <w:sz w:val="24"/>
        </w:rPr>
        <w:t>SHOW ALL WORK!</w:t>
      </w:r>
    </w:p>
    <w:p w:rsidR="00454D0C" w:rsidRDefault="00454D0C">
      <w:pPr>
        <w:rPr>
          <w:sz w:val="24"/>
        </w:rPr>
      </w:pPr>
    </w:p>
    <w:sectPr w:rsidR="00454D0C">
      <w:footerReference w:type="default" r:id="rId19"/>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F7D" w:rsidRDefault="00843F7D" w:rsidP="0045427F">
      <w:r>
        <w:separator/>
      </w:r>
    </w:p>
  </w:endnote>
  <w:endnote w:type="continuationSeparator" w:id="0">
    <w:p w:rsidR="00843F7D" w:rsidRDefault="00843F7D" w:rsidP="0045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F7D" w:rsidRDefault="00843F7D">
    <w:pPr>
      <w:pStyle w:val="Footer"/>
      <w:jc w:val="right"/>
    </w:pPr>
    <w:r>
      <w:fldChar w:fldCharType="begin"/>
    </w:r>
    <w:r>
      <w:instrText xml:space="preserve"> PAGE   \* MERGEFORMAT </w:instrText>
    </w:r>
    <w:r>
      <w:fldChar w:fldCharType="separate"/>
    </w:r>
    <w:r w:rsidR="0023618E">
      <w:rPr>
        <w:noProof/>
      </w:rPr>
      <w:t>1</w:t>
    </w:r>
    <w:r>
      <w:rPr>
        <w:noProof/>
      </w:rPr>
      <w:fldChar w:fldCharType="end"/>
    </w:r>
  </w:p>
  <w:p w:rsidR="00843F7D" w:rsidRDefault="00843F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F7D" w:rsidRDefault="00843F7D" w:rsidP="0045427F">
      <w:r>
        <w:separator/>
      </w:r>
    </w:p>
  </w:footnote>
  <w:footnote w:type="continuationSeparator" w:id="0">
    <w:p w:rsidR="00843F7D" w:rsidRDefault="00843F7D" w:rsidP="004542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65C2D"/>
    <w:multiLevelType w:val="hybridMultilevel"/>
    <w:tmpl w:val="CFA48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EB3A0E"/>
    <w:multiLevelType w:val="hybridMultilevel"/>
    <w:tmpl w:val="EAD8E67A"/>
    <w:lvl w:ilvl="0" w:tplc="7F8EE620">
      <w:start w:val="1"/>
      <w:numFmt w:val="upp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9447D2"/>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5649704A"/>
    <w:multiLevelType w:val="hybridMultilevel"/>
    <w:tmpl w:val="CFA48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2907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6029557D"/>
    <w:multiLevelType w:val="hybridMultilevel"/>
    <w:tmpl w:val="AC584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431"/>
    <w:rsid w:val="000B4971"/>
    <w:rsid w:val="000D716B"/>
    <w:rsid w:val="001575D8"/>
    <w:rsid w:val="0023618E"/>
    <w:rsid w:val="00274F84"/>
    <w:rsid w:val="002927A5"/>
    <w:rsid w:val="00390804"/>
    <w:rsid w:val="0045427F"/>
    <w:rsid w:val="00454D0C"/>
    <w:rsid w:val="00530431"/>
    <w:rsid w:val="0069684A"/>
    <w:rsid w:val="006F3505"/>
    <w:rsid w:val="007B4685"/>
    <w:rsid w:val="007C3976"/>
    <w:rsid w:val="008356A3"/>
    <w:rsid w:val="00843F7D"/>
    <w:rsid w:val="008623B9"/>
    <w:rsid w:val="00B31303"/>
    <w:rsid w:val="00B913D5"/>
    <w:rsid w:val="00C834AF"/>
    <w:rsid w:val="00E44009"/>
    <w:rsid w:val="00F17068"/>
    <w:rsid w:val="00FC7942"/>
    <w:rsid w:val="00FE5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45427F"/>
    <w:pPr>
      <w:tabs>
        <w:tab w:val="center" w:pos="4680"/>
        <w:tab w:val="right" w:pos="9360"/>
      </w:tabs>
    </w:pPr>
  </w:style>
  <w:style w:type="character" w:customStyle="1" w:styleId="HeaderChar">
    <w:name w:val="Header Char"/>
    <w:basedOn w:val="DefaultParagraphFont"/>
    <w:link w:val="Header"/>
    <w:rsid w:val="0045427F"/>
  </w:style>
  <w:style w:type="paragraph" w:styleId="Footer">
    <w:name w:val="footer"/>
    <w:basedOn w:val="Normal"/>
    <w:link w:val="FooterChar"/>
    <w:uiPriority w:val="99"/>
    <w:rsid w:val="0045427F"/>
    <w:pPr>
      <w:tabs>
        <w:tab w:val="center" w:pos="4680"/>
        <w:tab w:val="right" w:pos="9360"/>
      </w:tabs>
    </w:pPr>
  </w:style>
  <w:style w:type="character" w:customStyle="1" w:styleId="FooterChar">
    <w:name w:val="Footer Char"/>
    <w:basedOn w:val="DefaultParagraphFont"/>
    <w:link w:val="Footer"/>
    <w:uiPriority w:val="99"/>
    <w:rsid w:val="0045427F"/>
  </w:style>
  <w:style w:type="paragraph" w:styleId="BalloonText">
    <w:name w:val="Balloon Text"/>
    <w:basedOn w:val="Normal"/>
    <w:link w:val="BalloonTextChar"/>
    <w:rsid w:val="0069684A"/>
    <w:rPr>
      <w:rFonts w:ascii="Tahoma" w:hAnsi="Tahoma" w:cs="Tahoma"/>
      <w:sz w:val="16"/>
      <w:szCs w:val="16"/>
    </w:rPr>
  </w:style>
  <w:style w:type="character" w:customStyle="1" w:styleId="BalloonTextChar">
    <w:name w:val="Balloon Text Char"/>
    <w:basedOn w:val="DefaultParagraphFont"/>
    <w:link w:val="BalloonText"/>
    <w:rsid w:val="0069684A"/>
    <w:rPr>
      <w:rFonts w:ascii="Tahoma" w:hAnsi="Tahoma" w:cs="Tahoma"/>
      <w:sz w:val="16"/>
      <w:szCs w:val="16"/>
    </w:rPr>
  </w:style>
  <w:style w:type="paragraph" w:styleId="ListParagraph">
    <w:name w:val="List Paragraph"/>
    <w:basedOn w:val="Normal"/>
    <w:uiPriority w:val="34"/>
    <w:qFormat/>
    <w:rsid w:val="00B913D5"/>
    <w:pPr>
      <w:ind w:left="720"/>
      <w:contextualSpacing/>
    </w:pPr>
  </w:style>
  <w:style w:type="character" w:styleId="PlaceholderText">
    <w:name w:val="Placeholder Text"/>
    <w:basedOn w:val="DefaultParagraphFont"/>
    <w:uiPriority w:val="99"/>
    <w:semiHidden/>
    <w:rsid w:val="00E4400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45427F"/>
    <w:pPr>
      <w:tabs>
        <w:tab w:val="center" w:pos="4680"/>
        <w:tab w:val="right" w:pos="9360"/>
      </w:tabs>
    </w:pPr>
  </w:style>
  <w:style w:type="character" w:customStyle="1" w:styleId="HeaderChar">
    <w:name w:val="Header Char"/>
    <w:basedOn w:val="DefaultParagraphFont"/>
    <w:link w:val="Header"/>
    <w:rsid w:val="0045427F"/>
  </w:style>
  <w:style w:type="paragraph" w:styleId="Footer">
    <w:name w:val="footer"/>
    <w:basedOn w:val="Normal"/>
    <w:link w:val="FooterChar"/>
    <w:uiPriority w:val="99"/>
    <w:rsid w:val="0045427F"/>
    <w:pPr>
      <w:tabs>
        <w:tab w:val="center" w:pos="4680"/>
        <w:tab w:val="right" w:pos="9360"/>
      </w:tabs>
    </w:pPr>
  </w:style>
  <w:style w:type="character" w:customStyle="1" w:styleId="FooterChar">
    <w:name w:val="Footer Char"/>
    <w:basedOn w:val="DefaultParagraphFont"/>
    <w:link w:val="Footer"/>
    <w:uiPriority w:val="99"/>
    <w:rsid w:val="0045427F"/>
  </w:style>
  <w:style w:type="paragraph" w:styleId="BalloonText">
    <w:name w:val="Balloon Text"/>
    <w:basedOn w:val="Normal"/>
    <w:link w:val="BalloonTextChar"/>
    <w:rsid w:val="0069684A"/>
    <w:rPr>
      <w:rFonts w:ascii="Tahoma" w:hAnsi="Tahoma" w:cs="Tahoma"/>
      <w:sz w:val="16"/>
      <w:szCs w:val="16"/>
    </w:rPr>
  </w:style>
  <w:style w:type="character" w:customStyle="1" w:styleId="BalloonTextChar">
    <w:name w:val="Balloon Text Char"/>
    <w:basedOn w:val="DefaultParagraphFont"/>
    <w:link w:val="BalloonText"/>
    <w:rsid w:val="0069684A"/>
    <w:rPr>
      <w:rFonts w:ascii="Tahoma" w:hAnsi="Tahoma" w:cs="Tahoma"/>
      <w:sz w:val="16"/>
      <w:szCs w:val="16"/>
    </w:rPr>
  </w:style>
  <w:style w:type="paragraph" w:styleId="ListParagraph">
    <w:name w:val="List Paragraph"/>
    <w:basedOn w:val="Normal"/>
    <w:uiPriority w:val="34"/>
    <w:qFormat/>
    <w:rsid w:val="00B913D5"/>
    <w:pPr>
      <w:ind w:left="720"/>
      <w:contextualSpacing/>
    </w:pPr>
  </w:style>
  <w:style w:type="character" w:styleId="PlaceholderText">
    <w:name w:val="Placeholder Text"/>
    <w:basedOn w:val="DefaultParagraphFont"/>
    <w:uiPriority w:val="99"/>
    <w:semiHidden/>
    <w:rsid w:val="00E440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Pages>
  <Words>1201</Words>
  <Characters>5818</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þ~  O=====|====|====|====|====|====|====|====|====|====|====|====|====|====|====|===  Ö}</vt:lpstr>
    </vt:vector>
  </TitlesOfParts>
  <Company>Personal Copy</Company>
  <LinksUpToDate>false</LinksUpToDate>
  <CharactersWithSpaces>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  O=====|====|====|====|====|====|====|====|====|====|====|====|====|====|====|===  Ö}</dc:title>
  <dc:creator>Joseph Pfahler</dc:creator>
  <cp:lastModifiedBy>Gayathri Swaminathan</cp:lastModifiedBy>
  <cp:revision>6</cp:revision>
  <cp:lastPrinted>2002-09-19T13:09:00Z</cp:lastPrinted>
  <dcterms:created xsi:type="dcterms:W3CDTF">2012-09-30T18:26:00Z</dcterms:created>
  <dcterms:modified xsi:type="dcterms:W3CDTF">2013-08-21T20:15:00Z</dcterms:modified>
</cp:coreProperties>
</file>